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6F" w:rsidRPr="00B401BE" w:rsidRDefault="0053796F" w:rsidP="005379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B401BE">
        <w:rPr>
          <w:rFonts w:ascii="Arial" w:eastAsia="Times New Roman" w:hAnsi="Arial" w:cs="Arial"/>
          <w:b/>
          <w:noProof/>
          <w:color w:val="000000"/>
          <w:sz w:val="20"/>
          <w:szCs w:val="20"/>
          <w:lang w:val="es-ES_tradnl" w:eastAsia="es-ES_tradnl"/>
        </w:rPr>
        <w:drawing>
          <wp:inline distT="0" distB="0" distL="0" distR="0" wp14:anchorId="527ED494" wp14:editId="66AE1B1D">
            <wp:extent cx="1054735" cy="7804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96F" w:rsidRPr="00B401BE" w:rsidRDefault="0053796F" w:rsidP="005379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401BE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Maria Lorena Rojas N,</w:t>
      </w:r>
    </w:p>
    <w:p w:rsidR="0053796F" w:rsidRPr="00B401BE" w:rsidRDefault="0053796F" w:rsidP="0053796F">
      <w:pPr>
        <w:tabs>
          <w:tab w:val="center" w:pos="4819"/>
          <w:tab w:val="left" w:pos="59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401B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  <w:t xml:space="preserve"> Via de Serragli, 67 - Florence, Italy</w:t>
      </w:r>
      <w:r w:rsidRPr="00B401B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</w:p>
    <w:p w:rsidR="0053796F" w:rsidRPr="00B401BE" w:rsidRDefault="0053796F" w:rsidP="0053796F">
      <w:pPr>
        <w:tabs>
          <w:tab w:val="center" w:pos="4819"/>
          <w:tab w:val="left" w:pos="59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401B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  <w:t>VAT. 05999400483</w:t>
      </w:r>
    </w:p>
    <w:p w:rsidR="0053796F" w:rsidRPr="00B401BE" w:rsidRDefault="0053796F" w:rsidP="005379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401B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Mobile: +39 333 8611654</w:t>
      </w:r>
    </w:p>
    <w:p w:rsidR="0053796F" w:rsidRPr="00B401BE" w:rsidRDefault="0053796F" w:rsidP="0053796F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B401BE">
        <w:rPr>
          <w:rFonts w:ascii="Arial" w:eastAsia="Times New Roman" w:hAnsi="Arial" w:cs="Arial"/>
          <w:sz w:val="20"/>
          <w:szCs w:val="20"/>
          <w:lang w:eastAsia="it-IT"/>
        </w:rPr>
        <w:t xml:space="preserve">Email: </w:t>
      </w:r>
      <w:hyperlink r:id="rId9" w:history="1">
        <w:r w:rsidRPr="00B401BE">
          <w:rPr>
            <w:rFonts w:ascii="Arial" w:eastAsia="Calibri" w:hAnsi="Arial" w:cs="Arial"/>
            <w:b/>
            <w:bCs/>
            <w:color w:val="0000FF"/>
            <w:sz w:val="20"/>
            <w:szCs w:val="20"/>
            <w:u w:val="single"/>
          </w:rPr>
          <w:t>mr.legaltranslations@gmail.com</w:t>
        </w:r>
      </w:hyperlink>
    </w:p>
    <w:p w:rsidR="0053796F" w:rsidRPr="00B401BE" w:rsidRDefault="0053796F" w:rsidP="0053796F">
      <w:pPr>
        <w:spacing w:after="0" w:line="240" w:lineRule="auto"/>
        <w:jc w:val="center"/>
        <w:rPr>
          <w:rFonts w:ascii="Arial" w:eastAsia="Calibri" w:hAnsi="Arial" w:cs="Arial"/>
          <w:color w:val="444444"/>
          <w:sz w:val="20"/>
          <w:szCs w:val="20"/>
        </w:rPr>
      </w:pPr>
    </w:p>
    <w:p w:rsidR="0053796F" w:rsidRPr="00B401BE" w:rsidRDefault="0053796F" w:rsidP="0053796F">
      <w:pPr>
        <w:spacing w:after="0"/>
        <w:rPr>
          <w:rFonts w:ascii="Arial" w:eastAsia="Calibri" w:hAnsi="Arial" w:cs="Arial"/>
          <w:b/>
          <w:color w:val="000000"/>
          <w:sz w:val="20"/>
          <w:szCs w:val="20"/>
        </w:rPr>
      </w:pPr>
      <w:r w:rsidRPr="00B401BE">
        <w:rPr>
          <w:rFonts w:ascii="Arial" w:eastAsia="Calibri" w:hAnsi="Arial" w:cs="Arial"/>
          <w:b/>
          <w:color w:val="000000"/>
          <w:sz w:val="20"/>
          <w:szCs w:val="20"/>
        </w:rPr>
        <w:t>Accreditation</w:t>
      </w:r>
    </w:p>
    <w:p w:rsidR="0053796F" w:rsidRPr="00B401BE" w:rsidRDefault="0053796F" w:rsidP="0053796F">
      <w:pPr>
        <w:numPr>
          <w:ilvl w:val="0"/>
          <w:numId w:val="5"/>
        </w:numPr>
        <w:spacing w:before="240" w:after="120"/>
        <w:contextualSpacing/>
        <w:rPr>
          <w:rFonts w:ascii="Arial" w:eastAsia="Calibri" w:hAnsi="Arial" w:cs="Arial"/>
          <w:b/>
          <w:color w:val="000033"/>
          <w:sz w:val="20"/>
          <w:szCs w:val="20"/>
        </w:rPr>
      </w:pPr>
      <w:r w:rsidRPr="00B401BE">
        <w:rPr>
          <w:rFonts w:ascii="Arial" w:eastAsia="Calibri" w:hAnsi="Arial" w:cs="Arial"/>
          <w:sz w:val="20"/>
          <w:szCs w:val="20"/>
        </w:rPr>
        <w:t>Member of ATA (American Translators Association) n°. 250596</w:t>
      </w:r>
    </w:p>
    <w:p w:rsidR="0053796F" w:rsidRPr="00B401BE" w:rsidRDefault="0053796F" w:rsidP="00107370">
      <w:pPr>
        <w:numPr>
          <w:ilvl w:val="0"/>
          <w:numId w:val="5"/>
        </w:numPr>
        <w:spacing w:before="240" w:after="120"/>
        <w:contextualSpacing/>
        <w:rPr>
          <w:rFonts w:ascii="Arial" w:eastAsia="Calibri" w:hAnsi="Arial" w:cs="Arial"/>
          <w:b/>
          <w:sz w:val="20"/>
          <w:szCs w:val="20"/>
        </w:rPr>
      </w:pPr>
      <w:r w:rsidRPr="00B401BE">
        <w:rPr>
          <w:rFonts w:ascii="Arial" w:eastAsia="Calibri" w:hAnsi="Arial" w:cs="Arial"/>
          <w:sz w:val="20"/>
          <w:szCs w:val="20"/>
        </w:rPr>
        <w:t>Court of Florence, Italy. Accredited Sworn Translator for the languages English and Spanish</w:t>
      </w:r>
      <w:r w:rsidR="00107370" w:rsidRPr="00B401BE">
        <w:rPr>
          <w:sz w:val="20"/>
          <w:szCs w:val="20"/>
        </w:rPr>
        <w:t xml:space="preserve"> </w:t>
      </w:r>
      <w:r w:rsidR="00107370" w:rsidRPr="00B401BE">
        <w:rPr>
          <w:rFonts w:ascii="Arial" w:eastAsia="Calibri" w:hAnsi="Arial" w:cs="Arial"/>
          <w:sz w:val="20"/>
          <w:szCs w:val="20"/>
        </w:rPr>
        <w:t xml:space="preserve">n° 9195 and n° </w:t>
      </w:r>
      <w:r w:rsidR="00B401BE" w:rsidRPr="00B401BE">
        <w:rPr>
          <w:rFonts w:ascii="Arial" w:eastAsia="Calibri" w:hAnsi="Arial" w:cs="Arial"/>
          <w:sz w:val="20"/>
          <w:szCs w:val="20"/>
        </w:rPr>
        <w:t xml:space="preserve">397. </w:t>
      </w:r>
    </w:p>
    <w:p w:rsidR="0053796F" w:rsidRPr="00B401BE" w:rsidRDefault="0053796F" w:rsidP="0053796F">
      <w:pPr>
        <w:numPr>
          <w:ilvl w:val="0"/>
          <w:numId w:val="5"/>
        </w:numPr>
        <w:spacing w:before="240" w:after="120"/>
        <w:contextualSpacing/>
        <w:rPr>
          <w:rFonts w:ascii="Arial" w:eastAsia="Calibri" w:hAnsi="Arial" w:cs="Arial"/>
          <w:b/>
          <w:color w:val="000033"/>
          <w:sz w:val="20"/>
          <w:szCs w:val="20"/>
        </w:rPr>
      </w:pPr>
      <w:r w:rsidRPr="00B401BE">
        <w:rPr>
          <w:rFonts w:ascii="Arial" w:eastAsia="Calibri" w:hAnsi="Arial" w:cs="Arial"/>
          <w:sz w:val="20"/>
          <w:szCs w:val="20"/>
        </w:rPr>
        <w:t xml:space="preserve">Member of the </w:t>
      </w:r>
      <w:r w:rsidR="00D6786C" w:rsidRPr="00B401BE">
        <w:rPr>
          <w:rFonts w:ascii="Arial" w:eastAsia="Calibri" w:hAnsi="Arial" w:cs="Arial"/>
          <w:sz w:val="20"/>
          <w:szCs w:val="20"/>
        </w:rPr>
        <w:t xml:space="preserve">Florence </w:t>
      </w:r>
      <w:r w:rsidRPr="00B401BE">
        <w:rPr>
          <w:rFonts w:ascii="Arial" w:eastAsia="Calibri" w:hAnsi="Arial" w:cs="Arial"/>
          <w:sz w:val="20"/>
          <w:szCs w:val="20"/>
        </w:rPr>
        <w:t>Chamber of Commerce as an Expert for </w:t>
      </w:r>
      <w:r w:rsidR="00D6786C" w:rsidRPr="00B401BE">
        <w:rPr>
          <w:rFonts w:ascii="Arial" w:eastAsia="Calibri" w:hAnsi="Arial" w:cs="Arial"/>
          <w:sz w:val="20"/>
          <w:szCs w:val="20"/>
        </w:rPr>
        <w:t xml:space="preserve">the </w:t>
      </w:r>
      <w:r w:rsidRPr="00B401BE">
        <w:rPr>
          <w:rFonts w:ascii="Arial" w:eastAsia="Calibri" w:hAnsi="Arial" w:cs="Arial"/>
          <w:sz w:val="20"/>
          <w:szCs w:val="20"/>
        </w:rPr>
        <w:t xml:space="preserve">Languages English, Italian, Spanish - membership card n° 930. </w:t>
      </w:r>
    </w:p>
    <w:p w:rsidR="0053796F" w:rsidRPr="00B401BE" w:rsidRDefault="0053796F" w:rsidP="0053796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B401BE">
        <w:rPr>
          <w:rFonts w:ascii="Arial" w:eastAsia="Times New Roman" w:hAnsi="Arial" w:cs="Arial"/>
          <w:b/>
          <w:sz w:val="20"/>
          <w:szCs w:val="20"/>
          <w:lang w:eastAsia="it-IT"/>
        </w:rPr>
        <w:t>Specialties</w:t>
      </w:r>
    </w:p>
    <w:p w:rsidR="0053796F" w:rsidRPr="00B401BE" w:rsidRDefault="00B401BE" w:rsidP="005379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r w:rsidRPr="00B401BE">
        <w:rPr>
          <w:rFonts w:ascii="Arial" w:eastAsia="Times New Roman" w:hAnsi="Arial" w:cs="Times New Roman"/>
          <w:color w:val="000000"/>
          <w:sz w:val="20"/>
          <w:szCs w:val="20"/>
          <w:lang w:eastAsia="it-IT"/>
        </w:rPr>
        <w:t>Subtitling, legal, marketing, business, financia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it-IT"/>
        </w:rPr>
        <w:t>l, fashion and footwear design.</w:t>
      </w:r>
    </w:p>
    <w:p w:rsidR="0053796F" w:rsidRPr="00B401BE" w:rsidRDefault="0053796F" w:rsidP="0053796F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B401BE">
        <w:rPr>
          <w:rFonts w:ascii="Arial" w:eastAsia="Calibri" w:hAnsi="Arial" w:cs="Arial"/>
          <w:b/>
          <w:sz w:val="20"/>
          <w:szCs w:val="20"/>
        </w:rPr>
        <w:t>Working languages</w:t>
      </w:r>
    </w:p>
    <w:p w:rsidR="0053796F" w:rsidRPr="00B401BE" w:rsidRDefault="0053796F" w:rsidP="0053796F">
      <w:pPr>
        <w:numPr>
          <w:ilvl w:val="0"/>
          <w:numId w:val="7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B401BE">
        <w:rPr>
          <w:rFonts w:ascii="Arial" w:eastAsia="Calibri" w:hAnsi="Arial" w:cs="Arial"/>
          <w:sz w:val="20"/>
          <w:szCs w:val="20"/>
        </w:rPr>
        <w:t xml:space="preserve">English and Italian into Spanish </w:t>
      </w:r>
    </w:p>
    <w:p w:rsidR="0053796F" w:rsidRPr="00B401BE" w:rsidRDefault="0053796F" w:rsidP="0053796F">
      <w:pPr>
        <w:numPr>
          <w:ilvl w:val="0"/>
          <w:numId w:val="7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B401BE">
        <w:rPr>
          <w:rFonts w:ascii="Arial" w:eastAsia="Calibri" w:hAnsi="Arial" w:cs="Arial"/>
          <w:sz w:val="20"/>
          <w:szCs w:val="20"/>
        </w:rPr>
        <w:t>English and Spanish into Italian</w:t>
      </w:r>
    </w:p>
    <w:p w:rsidR="0053796F" w:rsidRPr="00B401BE" w:rsidRDefault="0053796F" w:rsidP="0053796F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53796F" w:rsidRPr="00B401BE" w:rsidRDefault="0053796F" w:rsidP="0053796F">
      <w:pPr>
        <w:autoSpaceDE w:val="0"/>
        <w:autoSpaceDN w:val="0"/>
        <w:adjustRightInd w:val="0"/>
        <w:spacing w:after="0" w:line="240" w:lineRule="auto"/>
        <w:rPr>
          <w:rFonts w:ascii="GJONKF+TimesNewRoman" w:eastAsia="Calibri" w:hAnsi="GJONKF+TimesNewRoman" w:cs="GJONKF+TimesNewRoman"/>
          <w:color w:val="000000"/>
          <w:sz w:val="20"/>
          <w:szCs w:val="20"/>
        </w:rPr>
      </w:pPr>
      <w:r w:rsidRPr="00B401BE">
        <w:rPr>
          <w:rFonts w:ascii="Arial" w:eastAsia="Calibri" w:hAnsi="Arial" w:cs="GJONKF+TimesNewRoman"/>
          <w:b/>
          <w:color w:val="000000"/>
          <w:sz w:val="20"/>
          <w:szCs w:val="20"/>
        </w:rPr>
        <w:t>Business Experience</w:t>
      </w:r>
      <w:r w:rsidRPr="00B401BE">
        <w:rPr>
          <w:rFonts w:ascii="Arial" w:eastAsia="Calibri" w:hAnsi="Arial" w:cs="GJONKF+TimesNewRoman"/>
          <w:color w:val="000000"/>
          <w:sz w:val="20"/>
          <w:szCs w:val="20"/>
        </w:rPr>
        <w:tab/>
      </w:r>
      <w:r w:rsidRPr="00B401BE">
        <w:rPr>
          <w:rFonts w:ascii="Arial" w:eastAsia="Calibri" w:hAnsi="Arial" w:cs="GJONKF+TimesNewRoman"/>
          <w:color w:val="000000"/>
          <w:sz w:val="20"/>
          <w:szCs w:val="20"/>
        </w:rPr>
        <w:tab/>
      </w:r>
    </w:p>
    <w:p w:rsidR="0053796F" w:rsidRPr="00B401BE" w:rsidRDefault="0053796F" w:rsidP="0053796F">
      <w:pPr>
        <w:autoSpaceDE w:val="0"/>
        <w:autoSpaceDN w:val="0"/>
        <w:adjustRightInd w:val="0"/>
        <w:spacing w:after="0" w:line="240" w:lineRule="auto"/>
        <w:rPr>
          <w:rFonts w:ascii="GJONKF+TimesNewRoman" w:eastAsia="Calibri" w:hAnsi="GJONKF+TimesNewRoman" w:cs="GJONKF+TimesNewRoman"/>
          <w:color w:val="000000"/>
          <w:sz w:val="20"/>
          <w:szCs w:val="20"/>
        </w:rPr>
      </w:pPr>
      <w:r w:rsidRPr="00B401BE">
        <w:rPr>
          <w:rFonts w:ascii="GJONKF+TimesNewRoman" w:eastAsia="Calibri" w:hAnsi="GJONKF+TimesNewRoman" w:cs="GJONKF+TimesNewRoman"/>
          <w:color w:val="000000"/>
          <w:sz w:val="20"/>
          <w:szCs w:val="20"/>
        </w:rPr>
        <w:t xml:space="preserve"> </w:t>
      </w:r>
    </w:p>
    <w:p w:rsidR="0053796F" w:rsidRPr="00B401BE" w:rsidRDefault="0053796F" w:rsidP="0053796F">
      <w:pPr>
        <w:spacing w:after="0" w:line="240" w:lineRule="auto"/>
        <w:jc w:val="both"/>
        <w:rPr>
          <w:rFonts w:ascii="Arial" w:eastAsia="Calibri" w:hAnsi="Arial" w:cs="Times New Roman"/>
          <w:sz w:val="20"/>
          <w:szCs w:val="20"/>
        </w:rPr>
      </w:pPr>
      <w:r w:rsidRPr="00B401BE">
        <w:rPr>
          <w:rFonts w:ascii="Arial" w:eastAsia="Calibri" w:hAnsi="Arial" w:cs="Times New Roman"/>
          <w:sz w:val="20"/>
          <w:szCs w:val="20"/>
        </w:rPr>
        <w:t>2000 - Present Owner/ Senior project manager at MR Legal Translations. Professional translations for private clients and agencies. Some of they are:</w:t>
      </w:r>
    </w:p>
    <w:p w:rsidR="0053796F" w:rsidRPr="00B401BE" w:rsidRDefault="0053796F" w:rsidP="0053796F">
      <w:pPr>
        <w:spacing w:after="0" w:line="240" w:lineRule="auto"/>
        <w:jc w:val="both"/>
        <w:rPr>
          <w:rFonts w:ascii="Arial" w:eastAsia="Calibri" w:hAnsi="Arial" w:cs="Times New Roman"/>
          <w:sz w:val="20"/>
          <w:szCs w:val="20"/>
        </w:rPr>
      </w:pPr>
    </w:p>
    <w:p w:rsidR="00994D19" w:rsidRPr="00B401BE" w:rsidRDefault="002C6428" w:rsidP="00994D1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Times New Roman"/>
          <w:sz w:val="20"/>
          <w:szCs w:val="20"/>
        </w:rPr>
      </w:pPr>
      <w:r w:rsidRPr="00B401BE">
        <w:rPr>
          <w:rFonts w:ascii="Arial" w:eastAsia="Calibri" w:hAnsi="Arial" w:cs="Times New Roman"/>
          <w:sz w:val="20"/>
          <w:szCs w:val="20"/>
        </w:rPr>
        <w:t>Deluxe Entertainment</w:t>
      </w:r>
      <w:r w:rsidR="0053796F" w:rsidRPr="00B401BE">
        <w:rPr>
          <w:rFonts w:ascii="Arial" w:eastAsia="Calibri" w:hAnsi="Arial" w:cs="Times New Roman"/>
          <w:sz w:val="20"/>
          <w:szCs w:val="20"/>
        </w:rPr>
        <w:t xml:space="preserve"> </w:t>
      </w:r>
      <w:hyperlink r:id="rId10" w:history="1">
        <w:r w:rsidR="0053796F" w:rsidRPr="00B401BE">
          <w:rPr>
            <w:rFonts w:ascii="Arial" w:eastAsia="Calibri" w:hAnsi="Arial" w:cs="Times New Roman"/>
            <w:color w:val="0000FF"/>
            <w:sz w:val="20"/>
            <w:szCs w:val="20"/>
            <w:u w:val="single"/>
          </w:rPr>
          <w:t>http://www.bydeluxe.com</w:t>
        </w:r>
      </w:hyperlink>
      <w:r w:rsidR="0053796F" w:rsidRPr="00B401BE">
        <w:rPr>
          <w:rFonts w:ascii="Arial" w:eastAsia="Calibri" w:hAnsi="Arial" w:cs="Times New Roman"/>
          <w:sz w:val="20"/>
          <w:szCs w:val="20"/>
        </w:rPr>
        <w:t xml:space="preserve"> Film subtitling</w:t>
      </w:r>
      <w:r w:rsidRPr="00B401BE">
        <w:rPr>
          <w:rFonts w:ascii="Arial" w:eastAsia="Calibri" w:hAnsi="Arial" w:cs="Times New Roman"/>
          <w:sz w:val="20"/>
          <w:szCs w:val="20"/>
        </w:rPr>
        <w:t xml:space="preserve"> / proofreading</w:t>
      </w:r>
      <w:r w:rsidR="0053796F" w:rsidRPr="00B401BE">
        <w:rPr>
          <w:rFonts w:ascii="Arial" w:eastAsia="Calibri" w:hAnsi="Arial" w:cs="Times New Roman"/>
          <w:sz w:val="20"/>
          <w:szCs w:val="20"/>
        </w:rPr>
        <w:t xml:space="preserve"> for the major companies in film production (Warner, Universal, Sony, MGM, HBO, etc.) I have been working for </w:t>
      </w:r>
      <w:r w:rsidRPr="00B401BE">
        <w:rPr>
          <w:rFonts w:ascii="Arial" w:eastAsia="Calibri" w:hAnsi="Arial" w:cs="Times New Roman"/>
          <w:sz w:val="20"/>
          <w:szCs w:val="20"/>
        </w:rPr>
        <w:t>Deluxe Entertainment</w:t>
      </w:r>
      <w:r w:rsidR="0053796F" w:rsidRPr="00B401BE">
        <w:rPr>
          <w:rFonts w:ascii="Arial" w:eastAsia="Calibri" w:hAnsi="Arial" w:cs="Times New Roman"/>
          <w:sz w:val="20"/>
          <w:szCs w:val="20"/>
        </w:rPr>
        <w:t xml:space="preserve"> as a freelance translator since August 2000. </w:t>
      </w:r>
    </w:p>
    <w:p w:rsidR="004752F9" w:rsidRPr="00B401BE" w:rsidRDefault="004752F9" w:rsidP="00994D1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Times New Roman"/>
          <w:sz w:val="20"/>
          <w:szCs w:val="20"/>
        </w:rPr>
      </w:pPr>
      <w:r w:rsidRPr="00B401BE">
        <w:rPr>
          <w:rFonts w:ascii="Arial" w:eastAsia="Calibri" w:hAnsi="Arial" w:cs="Arial"/>
          <w:sz w:val="20"/>
          <w:szCs w:val="20"/>
        </w:rPr>
        <w:t>Yoox Fashion and Design Website</w:t>
      </w:r>
      <w:r w:rsidRPr="00B401BE">
        <w:t xml:space="preserve"> </w:t>
      </w:r>
      <w:hyperlink r:id="rId11" w:history="1">
        <w:r w:rsidRPr="00B401BE">
          <w:rPr>
            <w:rStyle w:val="Hyperlink"/>
          </w:rPr>
          <w:t>http://www.yoox.com/</w:t>
        </w:r>
      </w:hyperlink>
    </w:p>
    <w:p w:rsidR="004752F9" w:rsidRPr="00B401BE" w:rsidRDefault="004752F9" w:rsidP="00994D19">
      <w:pPr>
        <w:pStyle w:val="ListParagraph"/>
        <w:numPr>
          <w:ilvl w:val="0"/>
          <w:numId w:val="9"/>
        </w:numPr>
        <w:rPr>
          <w:rFonts w:ascii="Arial" w:eastAsia="Calibri" w:hAnsi="Arial" w:cs="Times New Roman"/>
          <w:sz w:val="20"/>
          <w:szCs w:val="20"/>
        </w:rPr>
      </w:pPr>
      <w:r w:rsidRPr="00B401BE">
        <w:rPr>
          <w:rFonts w:ascii="Arial" w:eastAsia="Calibri" w:hAnsi="Arial" w:cs="Times New Roman"/>
          <w:sz w:val="20"/>
          <w:szCs w:val="20"/>
        </w:rPr>
        <w:t xml:space="preserve">Euris consult </w:t>
      </w:r>
      <w:hyperlink r:id="rId12" w:history="1">
        <w:r w:rsidRPr="00B401BE">
          <w:rPr>
            <w:rFonts w:ascii="Arial" w:eastAsia="Calibri" w:hAnsi="Arial" w:cs="Times New Roman"/>
            <w:color w:val="0000FF"/>
            <w:sz w:val="20"/>
            <w:szCs w:val="20"/>
            <w:u w:val="single"/>
          </w:rPr>
          <w:t>http://www.eurisconsult.com</w:t>
        </w:r>
      </w:hyperlink>
    </w:p>
    <w:p w:rsidR="004C52ED" w:rsidRPr="00B401BE" w:rsidRDefault="004752F9" w:rsidP="00994D19">
      <w:pPr>
        <w:pStyle w:val="ListParagraph"/>
        <w:numPr>
          <w:ilvl w:val="0"/>
          <w:numId w:val="9"/>
        </w:numPr>
        <w:rPr>
          <w:rFonts w:ascii="Arial" w:eastAsia="Calibri" w:hAnsi="Arial" w:cs="Arial"/>
          <w:sz w:val="20"/>
          <w:szCs w:val="20"/>
        </w:rPr>
      </w:pPr>
      <w:r w:rsidRPr="00B401BE">
        <w:rPr>
          <w:rFonts w:ascii="Arial" w:eastAsia="Calibri" w:hAnsi="Arial" w:cs="Arial"/>
          <w:sz w:val="20"/>
          <w:szCs w:val="20"/>
        </w:rPr>
        <w:t xml:space="preserve">Teuco Guzzini, S.p.A </w:t>
      </w:r>
      <w:hyperlink r:id="rId13" w:history="1">
        <w:r w:rsidRPr="00B401BE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www.teuco.com</w:t>
        </w:r>
      </w:hyperlink>
    </w:p>
    <w:p w:rsidR="004C52ED" w:rsidRPr="00B401BE" w:rsidRDefault="004C52ED" w:rsidP="00994D19">
      <w:pPr>
        <w:pStyle w:val="ListParagraph"/>
        <w:numPr>
          <w:ilvl w:val="0"/>
          <w:numId w:val="9"/>
        </w:numPr>
        <w:rPr>
          <w:rFonts w:ascii="Arial" w:eastAsia="Calibri" w:hAnsi="Arial" w:cs="Arial"/>
          <w:sz w:val="20"/>
          <w:szCs w:val="20"/>
        </w:rPr>
      </w:pPr>
      <w:r w:rsidRPr="00B401BE">
        <w:rPr>
          <w:rFonts w:ascii="Arial" w:eastAsia="Calibri" w:hAnsi="Arial" w:cs="Arial"/>
          <w:sz w:val="20"/>
          <w:szCs w:val="20"/>
        </w:rPr>
        <w:t>Bontempi Cucine S.p.A.</w:t>
      </w:r>
    </w:p>
    <w:p w:rsidR="004752F9" w:rsidRPr="00B401BE" w:rsidRDefault="00D06548" w:rsidP="00994D19">
      <w:pPr>
        <w:pStyle w:val="ListParagraph"/>
        <w:numPr>
          <w:ilvl w:val="0"/>
          <w:numId w:val="9"/>
        </w:numPr>
        <w:rPr>
          <w:rFonts w:ascii="Arial" w:eastAsia="Calibri" w:hAnsi="Arial" w:cs="Times New Roman"/>
          <w:sz w:val="20"/>
          <w:szCs w:val="20"/>
        </w:rPr>
      </w:pPr>
      <w:r w:rsidRPr="00B401BE">
        <w:rPr>
          <w:rFonts w:ascii="Arial" w:eastAsia="Calibri" w:hAnsi="Arial" w:cs="Arial"/>
          <w:sz w:val="20"/>
          <w:szCs w:val="20"/>
        </w:rPr>
        <w:t>Transit</w:t>
      </w:r>
      <w:r w:rsidR="0053796F" w:rsidRPr="00B401BE">
        <w:rPr>
          <w:rFonts w:ascii="Arial" w:eastAsia="Calibri" w:hAnsi="Arial" w:cs="Arial"/>
          <w:sz w:val="20"/>
          <w:szCs w:val="20"/>
        </w:rPr>
        <w:t xml:space="preserve">us </w:t>
      </w:r>
      <w:hyperlink r:id="rId14" w:history="1">
        <w:r w:rsidR="0053796F" w:rsidRPr="00B401BE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http://www.transitus-group.com/</w:t>
        </w:r>
      </w:hyperlink>
    </w:p>
    <w:p w:rsidR="004752F9" w:rsidRPr="00B401BE" w:rsidRDefault="0053796F" w:rsidP="00994D19">
      <w:pPr>
        <w:pStyle w:val="ListParagraph"/>
        <w:numPr>
          <w:ilvl w:val="0"/>
          <w:numId w:val="9"/>
        </w:numPr>
        <w:rPr>
          <w:rFonts w:ascii="Arial" w:eastAsia="Calibri" w:hAnsi="Arial" w:cs="Times New Roman"/>
          <w:sz w:val="20"/>
          <w:szCs w:val="20"/>
        </w:rPr>
      </w:pPr>
      <w:r w:rsidRPr="00B401BE">
        <w:rPr>
          <w:rFonts w:ascii="Arial" w:eastAsia="Calibri" w:hAnsi="Arial" w:cs="Times New Roman"/>
          <w:sz w:val="20"/>
          <w:szCs w:val="20"/>
        </w:rPr>
        <w:t xml:space="preserve">Traducendo Italia </w:t>
      </w:r>
      <w:hyperlink r:id="rId15" w:history="1">
        <w:r w:rsidRPr="00B401BE">
          <w:rPr>
            <w:rFonts w:ascii="Arial" w:eastAsia="Calibri" w:hAnsi="Arial" w:cs="Times New Roman"/>
            <w:color w:val="0000FF"/>
            <w:sz w:val="20"/>
            <w:szCs w:val="20"/>
            <w:u w:val="single"/>
          </w:rPr>
          <w:t>http://www.traducendoitalia.eu/</w:t>
        </w:r>
      </w:hyperlink>
    </w:p>
    <w:p w:rsidR="004752F9" w:rsidRPr="00B401BE" w:rsidRDefault="0053796F" w:rsidP="00994D19">
      <w:pPr>
        <w:pStyle w:val="ListParagraph"/>
        <w:numPr>
          <w:ilvl w:val="0"/>
          <w:numId w:val="9"/>
        </w:numPr>
        <w:rPr>
          <w:rFonts w:ascii="Arial" w:eastAsia="Calibri" w:hAnsi="Arial" w:cs="Times New Roman"/>
          <w:sz w:val="20"/>
          <w:szCs w:val="20"/>
        </w:rPr>
      </w:pPr>
      <w:r w:rsidRPr="00B401BE">
        <w:rPr>
          <w:rFonts w:ascii="Arial" w:eastAsia="Calibri" w:hAnsi="Arial" w:cs="Times New Roman"/>
          <w:sz w:val="20"/>
          <w:szCs w:val="20"/>
        </w:rPr>
        <w:t xml:space="preserve">Altridiomi </w:t>
      </w:r>
      <w:hyperlink r:id="rId16" w:history="1">
        <w:r w:rsidRPr="00B401BE">
          <w:rPr>
            <w:rFonts w:ascii="Arial" w:eastAsia="Calibri" w:hAnsi="Arial" w:cs="Times New Roman"/>
            <w:color w:val="0000FF"/>
            <w:sz w:val="20"/>
            <w:szCs w:val="20"/>
            <w:u w:val="single"/>
          </w:rPr>
          <w:t>http://www.altridiomi.it/</w:t>
        </w:r>
      </w:hyperlink>
    </w:p>
    <w:p w:rsidR="004752F9" w:rsidRPr="00B401BE" w:rsidRDefault="0053796F" w:rsidP="00994D19">
      <w:pPr>
        <w:pStyle w:val="ListParagraph"/>
        <w:numPr>
          <w:ilvl w:val="0"/>
          <w:numId w:val="9"/>
        </w:numPr>
        <w:rPr>
          <w:rFonts w:ascii="Arial" w:eastAsia="Calibri" w:hAnsi="Arial" w:cs="Times New Roman"/>
          <w:sz w:val="20"/>
          <w:szCs w:val="20"/>
        </w:rPr>
      </w:pPr>
      <w:r w:rsidRPr="00B401BE">
        <w:rPr>
          <w:rFonts w:ascii="Arial" w:eastAsia="Calibri" w:hAnsi="Arial" w:cs="Times New Roman"/>
          <w:sz w:val="20"/>
          <w:szCs w:val="20"/>
        </w:rPr>
        <w:t xml:space="preserve">Legal English </w:t>
      </w:r>
      <w:hyperlink r:id="rId17" w:history="1">
        <w:r w:rsidRPr="00B401BE">
          <w:rPr>
            <w:rFonts w:ascii="Arial" w:eastAsia="Calibri" w:hAnsi="Arial" w:cs="Times New Roman"/>
            <w:color w:val="0000FF"/>
            <w:sz w:val="20"/>
            <w:szCs w:val="20"/>
            <w:u w:val="single"/>
          </w:rPr>
          <w:t>http://www.legalenglish.it/</w:t>
        </w:r>
      </w:hyperlink>
    </w:p>
    <w:p w:rsidR="004752F9" w:rsidRPr="00B401BE" w:rsidRDefault="0053796F" w:rsidP="00994D19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401BE">
        <w:rPr>
          <w:rFonts w:ascii="Arial" w:eastAsia="Calibri" w:hAnsi="Arial" w:cs="Times New Roman"/>
          <w:sz w:val="20"/>
          <w:szCs w:val="20"/>
        </w:rPr>
        <w:t>Lexilab</w:t>
      </w:r>
      <w:r w:rsidRPr="00B401BE">
        <w:rPr>
          <w:rFonts w:ascii="Arial" w:eastAsia="Calibri" w:hAnsi="Arial" w:cs="Arial"/>
          <w:sz w:val="20"/>
          <w:szCs w:val="20"/>
        </w:rPr>
        <w:t xml:space="preserve"> </w:t>
      </w:r>
      <w:hyperlink r:id="rId18" w:history="1">
        <w:r w:rsidRPr="00B401BE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http://www.lexilab.it/</w:t>
        </w:r>
      </w:hyperlink>
    </w:p>
    <w:p w:rsidR="004752F9" w:rsidRPr="00B401BE" w:rsidRDefault="0053796F" w:rsidP="00994D19">
      <w:pPr>
        <w:pStyle w:val="ListParagraph"/>
        <w:numPr>
          <w:ilvl w:val="0"/>
          <w:numId w:val="9"/>
        </w:numPr>
        <w:rPr>
          <w:rFonts w:ascii="Arial" w:eastAsia="Calibri" w:hAnsi="Arial" w:cs="Arial"/>
          <w:sz w:val="20"/>
          <w:szCs w:val="20"/>
        </w:rPr>
      </w:pPr>
      <w:r w:rsidRPr="00B401BE">
        <w:rPr>
          <w:rFonts w:ascii="Arial" w:eastAsia="Calibri" w:hAnsi="Arial" w:cs="Arial"/>
          <w:sz w:val="20"/>
          <w:szCs w:val="20"/>
        </w:rPr>
        <w:t xml:space="preserve">Monex Europe </w:t>
      </w:r>
      <w:hyperlink r:id="rId19" w:history="1">
        <w:r w:rsidRPr="00B401BE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http://www.monexeurope.com/</w:t>
        </w:r>
      </w:hyperlink>
    </w:p>
    <w:p w:rsidR="004752F9" w:rsidRPr="00B401BE" w:rsidRDefault="003874DF" w:rsidP="00994D19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B401BE">
        <w:rPr>
          <w:rFonts w:ascii="Arial" w:eastAsia="Calibri" w:hAnsi="Arial" w:cs="Arial"/>
          <w:sz w:val="20"/>
          <w:szCs w:val="20"/>
        </w:rPr>
        <w:t xml:space="preserve">Globibo Language Services &amp; Training </w:t>
      </w:r>
      <w:hyperlink r:id="rId20" w:history="1">
        <w:r w:rsidRPr="00B401BE">
          <w:rPr>
            <w:rStyle w:val="Hyperlink"/>
            <w:rFonts w:ascii="Arial" w:eastAsia="Calibri" w:hAnsi="Arial" w:cs="Arial"/>
            <w:sz w:val="20"/>
            <w:szCs w:val="20"/>
          </w:rPr>
          <w:t>http://www.globibo.com/</w:t>
        </w:r>
      </w:hyperlink>
    </w:p>
    <w:p w:rsidR="004752F9" w:rsidRPr="00B401BE" w:rsidRDefault="00CA599F" w:rsidP="00994D19">
      <w:pPr>
        <w:pStyle w:val="ListParagraph"/>
        <w:numPr>
          <w:ilvl w:val="0"/>
          <w:numId w:val="9"/>
        </w:numPr>
        <w:rPr>
          <w:rStyle w:val="Hyperlink"/>
          <w:rFonts w:ascii="Arial" w:hAnsi="Arial" w:cs="Arial"/>
          <w:sz w:val="20"/>
          <w:szCs w:val="20"/>
        </w:rPr>
      </w:pPr>
      <w:r w:rsidRPr="00B401BE">
        <w:rPr>
          <w:rFonts w:ascii="Arial" w:hAnsi="Arial" w:cs="Arial"/>
          <w:sz w:val="20"/>
          <w:szCs w:val="20"/>
        </w:rPr>
        <w:t xml:space="preserve">Translation on Demand </w:t>
      </w:r>
      <w:hyperlink r:id="rId21" w:history="1">
        <w:r w:rsidRPr="00B401BE">
          <w:rPr>
            <w:rStyle w:val="Hyperlink"/>
            <w:rFonts w:ascii="Arial" w:hAnsi="Arial" w:cs="Arial"/>
            <w:sz w:val="20"/>
            <w:szCs w:val="20"/>
          </w:rPr>
          <w:t>http://www.tond.it/cms/view</w:t>
        </w:r>
      </w:hyperlink>
    </w:p>
    <w:p w:rsidR="004752F9" w:rsidRPr="00B401BE" w:rsidRDefault="00C72D17" w:rsidP="00994D19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401BE">
        <w:rPr>
          <w:rFonts w:ascii="Arial" w:hAnsi="Arial" w:cs="Arial"/>
          <w:sz w:val="20"/>
          <w:szCs w:val="20"/>
        </w:rPr>
        <w:t xml:space="preserve">Arriva Malta Transport </w:t>
      </w:r>
      <w:hyperlink r:id="rId22" w:history="1">
        <w:r w:rsidRPr="00B401BE">
          <w:rPr>
            <w:rStyle w:val="Hyperlink"/>
            <w:rFonts w:ascii="Arial" w:hAnsi="Arial" w:cs="Arial"/>
            <w:sz w:val="20"/>
            <w:szCs w:val="20"/>
          </w:rPr>
          <w:t>http://www.arriva.com.mt</w:t>
        </w:r>
      </w:hyperlink>
    </w:p>
    <w:p w:rsidR="004752F9" w:rsidRPr="00B401BE" w:rsidRDefault="00C72D17" w:rsidP="00994D19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401BE">
        <w:rPr>
          <w:rFonts w:ascii="Arial" w:hAnsi="Arial" w:cs="Arial"/>
          <w:sz w:val="20"/>
          <w:szCs w:val="20"/>
        </w:rPr>
        <w:t xml:space="preserve">Italtrader s.r.l. Prato </w:t>
      </w:r>
      <w:hyperlink r:id="rId23" w:history="1">
        <w:r w:rsidRPr="00B401BE">
          <w:rPr>
            <w:rStyle w:val="Hyperlink"/>
            <w:rFonts w:ascii="Arial" w:hAnsi="Arial" w:cs="Arial"/>
            <w:sz w:val="20"/>
            <w:szCs w:val="20"/>
          </w:rPr>
          <w:t>http://www.italtrader.com/</w:t>
        </w:r>
      </w:hyperlink>
      <w:r w:rsidRPr="00B401BE">
        <w:rPr>
          <w:rFonts w:ascii="Arial" w:hAnsi="Arial" w:cs="Arial"/>
          <w:sz w:val="20"/>
          <w:szCs w:val="20"/>
        </w:rPr>
        <w:t xml:space="preserve">, </w:t>
      </w:r>
    </w:p>
    <w:p w:rsidR="0053796F" w:rsidRPr="00B401BE" w:rsidRDefault="0053796F" w:rsidP="00994D19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401BE">
        <w:rPr>
          <w:rFonts w:ascii="Arial" w:eastAsia="Calibri" w:hAnsi="Arial" w:cs="Arial"/>
          <w:sz w:val="20"/>
          <w:szCs w:val="20"/>
        </w:rPr>
        <w:t>Mexican Consulate in Rome, the Court of Justice of Florence, Colombian Consulate in Rome, among others.</w:t>
      </w:r>
    </w:p>
    <w:p w:rsidR="0053796F" w:rsidRPr="00B401BE" w:rsidRDefault="0053796F" w:rsidP="0053796F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4752F9" w:rsidRPr="00B401BE" w:rsidRDefault="004752F9" w:rsidP="0053796F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4752F9" w:rsidRPr="00B401BE" w:rsidRDefault="004752F9" w:rsidP="0053796F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994D19" w:rsidRPr="00B401BE" w:rsidRDefault="00994D19" w:rsidP="0053796F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994D19" w:rsidRPr="00B401BE" w:rsidRDefault="00994D19" w:rsidP="0053796F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53796F" w:rsidRPr="00B401BE" w:rsidRDefault="0053796F" w:rsidP="0053796F">
      <w:pPr>
        <w:spacing w:after="0" w:line="240" w:lineRule="auto"/>
        <w:ind w:left="360"/>
        <w:contextualSpacing/>
        <w:jc w:val="both"/>
        <w:rPr>
          <w:rFonts w:ascii="Arial" w:eastAsia="Calibri" w:hAnsi="Arial" w:cs="Times New Roman"/>
          <w:b/>
          <w:color w:val="000000"/>
          <w:sz w:val="20"/>
          <w:szCs w:val="20"/>
        </w:rPr>
      </w:pPr>
      <w:r w:rsidRPr="00B401BE">
        <w:rPr>
          <w:rFonts w:ascii="Arial" w:eastAsia="Calibri" w:hAnsi="Arial" w:cs="Times New Roman"/>
          <w:b/>
          <w:color w:val="000000"/>
          <w:sz w:val="20"/>
          <w:szCs w:val="20"/>
        </w:rPr>
        <w:lastRenderedPageBreak/>
        <w:t>Other work experience</w:t>
      </w:r>
    </w:p>
    <w:p w:rsidR="0053796F" w:rsidRPr="00B401BE" w:rsidRDefault="0053796F" w:rsidP="0053796F">
      <w:pPr>
        <w:spacing w:after="0" w:line="240" w:lineRule="auto"/>
        <w:ind w:left="720"/>
        <w:contextualSpacing/>
        <w:jc w:val="both"/>
        <w:rPr>
          <w:rFonts w:ascii="Arial" w:eastAsia="Calibri" w:hAnsi="Arial" w:cs="Times New Roman"/>
          <w:color w:val="000000"/>
          <w:sz w:val="20"/>
          <w:szCs w:val="20"/>
        </w:rPr>
      </w:pPr>
    </w:p>
    <w:p w:rsidR="0053796F" w:rsidRPr="00B401BE" w:rsidRDefault="0053796F" w:rsidP="005379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Times New Roman"/>
          <w:color w:val="000000"/>
          <w:sz w:val="20"/>
          <w:szCs w:val="20"/>
        </w:rPr>
      </w:pPr>
      <w:r w:rsidRPr="00B401BE">
        <w:rPr>
          <w:rFonts w:ascii="Arial" w:eastAsia="Calibri" w:hAnsi="Arial" w:cs="Times New Roman"/>
          <w:color w:val="000000"/>
          <w:sz w:val="20"/>
          <w:szCs w:val="20"/>
        </w:rPr>
        <w:t xml:space="preserve">1988-1999 Fashion and Footwear </w:t>
      </w:r>
      <w:r w:rsidR="000036AD" w:rsidRPr="00B401BE">
        <w:rPr>
          <w:rFonts w:ascii="Arial" w:eastAsia="Calibri" w:hAnsi="Arial" w:cs="Times New Roman"/>
          <w:color w:val="000000"/>
          <w:sz w:val="20"/>
          <w:szCs w:val="20"/>
        </w:rPr>
        <w:t xml:space="preserve">Designer </w:t>
      </w:r>
      <w:r w:rsidRPr="00B401BE">
        <w:rPr>
          <w:rFonts w:ascii="Arial" w:eastAsia="Calibri" w:hAnsi="Arial" w:cs="Times New Roman"/>
          <w:color w:val="000000"/>
          <w:sz w:val="20"/>
          <w:szCs w:val="20"/>
        </w:rPr>
        <w:t>for the following firms:</w:t>
      </w:r>
    </w:p>
    <w:p w:rsidR="0053796F" w:rsidRPr="00B401BE" w:rsidRDefault="0053796F" w:rsidP="0053796F">
      <w:pPr>
        <w:spacing w:after="0" w:line="240" w:lineRule="auto"/>
        <w:ind w:left="720"/>
        <w:contextualSpacing/>
        <w:rPr>
          <w:rFonts w:ascii="Arial" w:eastAsia="Calibri" w:hAnsi="Arial" w:cs="Times New Roman"/>
          <w:color w:val="000000"/>
          <w:sz w:val="20"/>
          <w:szCs w:val="20"/>
        </w:rPr>
      </w:pPr>
    </w:p>
    <w:p w:rsidR="0053796F" w:rsidRPr="00B401BE" w:rsidRDefault="0053796F" w:rsidP="0053796F">
      <w:pPr>
        <w:numPr>
          <w:ilvl w:val="0"/>
          <w:numId w:val="8"/>
        </w:numPr>
        <w:contextualSpacing/>
        <w:rPr>
          <w:rFonts w:ascii="Arial" w:eastAsia="Calibri" w:hAnsi="Arial" w:cs="Times New Roman"/>
          <w:b/>
          <w:color w:val="000000"/>
          <w:sz w:val="20"/>
          <w:szCs w:val="20"/>
        </w:rPr>
      </w:pPr>
      <w:r w:rsidRPr="00B401BE">
        <w:rPr>
          <w:rFonts w:ascii="Arial" w:eastAsia="Calibri" w:hAnsi="Arial" w:cs="Times New Roman"/>
          <w:color w:val="000000"/>
          <w:sz w:val="20"/>
          <w:szCs w:val="20"/>
        </w:rPr>
        <w:t xml:space="preserve">Footwear Design Studio </w:t>
      </w:r>
      <w:r w:rsidR="004752F9" w:rsidRPr="00B401BE">
        <w:rPr>
          <w:rFonts w:ascii="Arial" w:eastAsia="Calibri" w:hAnsi="Arial" w:cs="Times New Roman"/>
          <w:color w:val="000000"/>
          <w:sz w:val="20"/>
          <w:szCs w:val="20"/>
        </w:rPr>
        <w:t>Manuela Mari. Pistoia, Italy.</w:t>
      </w:r>
    </w:p>
    <w:p w:rsidR="0053796F" w:rsidRPr="00B401BE" w:rsidRDefault="0053796F" w:rsidP="0053796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Calibri" w:hAnsi="Arial" w:cs="Times New Roman"/>
          <w:color w:val="000000"/>
          <w:sz w:val="20"/>
          <w:szCs w:val="20"/>
        </w:rPr>
      </w:pPr>
      <w:r w:rsidRPr="00B401BE">
        <w:rPr>
          <w:rFonts w:ascii="Arial" w:eastAsia="Calibri" w:hAnsi="Arial" w:cs="Times New Roman"/>
          <w:color w:val="000000"/>
          <w:sz w:val="20"/>
          <w:szCs w:val="20"/>
        </w:rPr>
        <w:t>Conte of Flore</w:t>
      </w:r>
      <w:r w:rsidR="004752F9" w:rsidRPr="00B401BE">
        <w:rPr>
          <w:rFonts w:ascii="Arial" w:eastAsia="Calibri" w:hAnsi="Arial" w:cs="Times New Roman"/>
          <w:color w:val="000000"/>
          <w:sz w:val="20"/>
          <w:szCs w:val="20"/>
        </w:rPr>
        <w:t>nce Clothing Industry, Florence. Italy.</w:t>
      </w:r>
    </w:p>
    <w:p w:rsidR="00574B4C" w:rsidRPr="00B401BE" w:rsidRDefault="0053796F" w:rsidP="00574B4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Calibri" w:hAnsi="Arial" w:cs="Times New Roman"/>
          <w:color w:val="000000"/>
          <w:sz w:val="20"/>
          <w:szCs w:val="20"/>
        </w:rPr>
      </w:pPr>
      <w:r w:rsidRPr="00B401BE">
        <w:rPr>
          <w:rFonts w:ascii="Arial" w:eastAsia="Calibri" w:hAnsi="Arial" w:cs="Times New Roman"/>
          <w:color w:val="000000"/>
          <w:sz w:val="20"/>
          <w:szCs w:val="20"/>
        </w:rPr>
        <w:t>Fratelli Rosselli S.p.A. Parabiago, Milan</w:t>
      </w:r>
      <w:r w:rsidR="004752F9" w:rsidRPr="00B401BE">
        <w:rPr>
          <w:rFonts w:ascii="Arial" w:eastAsia="Calibri" w:hAnsi="Arial" w:cs="Times New Roman"/>
          <w:color w:val="000000"/>
          <w:sz w:val="20"/>
          <w:szCs w:val="20"/>
        </w:rPr>
        <w:t>, Italy</w:t>
      </w:r>
      <w:r w:rsidRPr="00B401BE">
        <w:rPr>
          <w:rFonts w:ascii="Arial" w:eastAsia="Calibri" w:hAnsi="Arial" w:cs="Times New Roman"/>
          <w:color w:val="000000"/>
          <w:sz w:val="20"/>
          <w:szCs w:val="20"/>
        </w:rPr>
        <w:t>.</w:t>
      </w:r>
      <w:r w:rsidR="00574B4C" w:rsidRPr="00B401BE">
        <w:rPr>
          <w:rFonts w:ascii="Arial" w:eastAsia="Calibri" w:hAnsi="Arial" w:cs="Times New Roman"/>
          <w:color w:val="000000"/>
          <w:sz w:val="20"/>
          <w:szCs w:val="20"/>
        </w:rPr>
        <w:t xml:space="preserve"> </w:t>
      </w:r>
    </w:p>
    <w:p w:rsidR="0053796F" w:rsidRPr="00B401BE" w:rsidRDefault="0053796F" w:rsidP="0053796F">
      <w:pPr>
        <w:numPr>
          <w:ilvl w:val="0"/>
          <w:numId w:val="8"/>
        </w:numPr>
        <w:spacing w:line="240" w:lineRule="auto"/>
        <w:contextualSpacing/>
        <w:jc w:val="both"/>
        <w:rPr>
          <w:rFonts w:ascii="Arial" w:eastAsia="Calibri" w:hAnsi="Arial" w:cs="Times New Roman"/>
          <w:color w:val="000000"/>
          <w:sz w:val="20"/>
          <w:szCs w:val="20"/>
        </w:rPr>
      </w:pPr>
      <w:r w:rsidRPr="00B401BE">
        <w:rPr>
          <w:rFonts w:ascii="Arial" w:eastAsia="Calibri" w:hAnsi="Arial" w:cs="Times New Roman"/>
          <w:color w:val="000000"/>
          <w:sz w:val="20"/>
          <w:szCs w:val="20"/>
        </w:rPr>
        <w:t>Fiorucci S.r.l., Milan.</w:t>
      </w:r>
    </w:p>
    <w:p w:rsidR="0053796F" w:rsidRPr="00B401BE" w:rsidRDefault="0053796F" w:rsidP="0053796F">
      <w:pPr>
        <w:numPr>
          <w:ilvl w:val="0"/>
          <w:numId w:val="8"/>
        </w:numPr>
        <w:spacing w:line="240" w:lineRule="auto"/>
        <w:contextualSpacing/>
        <w:jc w:val="both"/>
        <w:rPr>
          <w:rFonts w:ascii="Arial" w:eastAsia="Calibri" w:hAnsi="Arial" w:cs="Times New Roman"/>
          <w:color w:val="000000"/>
          <w:sz w:val="20"/>
          <w:szCs w:val="20"/>
        </w:rPr>
      </w:pPr>
      <w:r w:rsidRPr="00B401BE">
        <w:rPr>
          <w:rFonts w:ascii="Arial" w:eastAsia="Calibri" w:hAnsi="Arial" w:cs="Times New Roman"/>
          <w:color w:val="000000"/>
          <w:sz w:val="20"/>
          <w:szCs w:val="20"/>
        </w:rPr>
        <w:t>D.B.A. di Del Biondi Alberto, Busa di Vigonza, Padova</w:t>
      </w:r>
      <w:r w:rsidR="004752F9" w:rsidRPr="00B401BE">
        <w:rPr>
          <w:rFonts w:ascii="Arial" w:eastAsia="Calibri" w:hAnsi="Arial" w:cs="Times New Roman"/>
          <w:color w:val="000000"/>
          <w:sz w:val="20"/>
          <w:szCs w:val="20"/>
        </w:rPr>
        <w:t>, Italy</w:t>
      </w:r>
      <w:r w:rsidRPr="00B401BE">
        <w:rPr>
          <w:rFonts w:ascii="Arial" w:eastAsia="Calibri" w:hAnsi="Arial" w:cs="Times New Roman"/>
          <w:color w:val="000000"/>
          <w:sz w:val="20"/>
          <w:szCs w:val="20"/>
        </w:rPr>
        <w:t>.</w:t>
      </w:r>
    </w:p>
    <w:p w:rsidR="00574B4C" w:rsidRPr="00B401BE" w:rsidRDefault="004752F9" w:rsidP="00D7221A">
      <w:pPr>
        <w:numPr>
          <w:ilvl w:val="0"/>
          <w:numId w:val="8"/>
        </w:numPr>
        <w:spacing w:line="240" w:lineRule="auto"/>
        <w:contextualSpacing/>
        <w:jc w:val="both"/>
        <w:rPr>
          <w:rFonts w:ascii="Arial" w:eastAsia="Calibri" w:hAnsi="Arial" w:cs="Times New Roman"/>
          <w:color w:val="000000"/>
          <w:sz w:val="20"/>
          <w:szCs w:val="20"/>
        </w:rPr>
      </w:pPr>
      <w:r w:rsidRPr="00B401BE">
        <w:rPr>
          <w:rFonts w:ascii="Arial" w:eastAsia="Calibri" w:hAnsi="Arial" w:cs="Times New Roman"/>
          <w:color w:val="000000"/>
          <w:sz w:val="20"/>
          <w:szCs w:val="20"/>
        </w:rPr>
        <w:t>Design Works Limited, Florence, Italy.</w:t>
      </w:r>
    </w:p>
    <w:p w:rsidR="004752F9" w:rsidRPr="00B401BE" w:rsidRDefault="004752F9" w:rsidP="0053796F">
      <w:pPr>
        <w:spacing w:after="60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53796F" w:rsidRPr="00B401BE" w:rsidRDefault="0053796F" w:rsidP="0053796F">
      <w:pPr>
        <w:spacing w:after="60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B401B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Education</w:t>
      </w:r>
    </w:p>
    <w:p w:rsidR="0053796F" w:rsidRPr="00B401BE" w:rsidRDefault="0053796F" w:rsidP="0053796F">
      <w:pPr>
        <w:numPr>
          <w:ilvl w:val="0"/>
          <w:numId w:val="4"/>
        </w:numPr>
        <w:spacing w:before="240" w:after="120" w:line="240" w:lineRule="auto"/>
        <w:contextualSpacing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B401BE">
        <w:rPr>
          <w:rFonts w:ascii="Arial" w:eastAsia="Calibri" w:hAnsi="Arial" w:cs="Arial"/>
          <w:sz w:val="20"/>
          <w:szCs w:val="20"/>
        </w:rPr>
        <w:t xml:space="preserve">Principles and Practice of Translation PG Certificate English to Spanish – City University London, UK. 2012. </w:t>
      </w:r>
      <w:proofErr w:type="gramStart"/>
      <w:r w:rsidR="007B718E">
        <w:rPr>
          <w:rFonts w:ascii="Arial" w:eastAsia="Calibri" w:hAnsi="Arial" w:cs="Arial"/>
          <w:sz w:val="20"/>
          <w:szCs w:val="20"/>
        </w:rPr>
        <w:t>With</w:t>
      </w:r>
      <w:proofErr w:type="gramEnd"/>
      <w:r w:rsidR="007B718E">
        <w:rPr>
          <w:rFonts w:ascii="Arial" w:eastAsia="Calibri" w:hAnsi="Arial" w:cs="Arial"/>
          <w:sz w:val="20"/>
          <w:szCs w:val="20"/>
        </w:rPr>
        <w:t xml:space="preserve"> Distinction. </w:t>
      </w:r>
      <w:bookmarkStart w:id="0" w:name="_GoBack"/>
      <w:bookmarkEnd w:id="0"/>
      <w:r w:rsidRPr="00B401BE">
        <w:rPr>
          <w:rFonts w:ascii="Arial" w:eastAsia="Calibri" w:hAnsi="Arial" w:cs="Arial"/>
          <w:sz w:val="20"/>
          <w:szCs w:val="20"/>
        </w:rPr>
        <w:t>Certificate available upon request.</w:t>
      </w:r>
    </w:p>
    <w:p w:rsidR="0053796F" w:rsidRPr="00B401BE" w:rsidRDefault="0053796F" w:rsidP="0053796F">
      <w:pPr>
        <w:spacing w:before="240" w:after="120" w:line="240" w:lineRule="auto"/>
        <w:ind w:left="720"/>
        <w:contextualSpacing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53796F" w:rsidRPr="00B401BE" w:rsidRDefault="0053796F" w:rsidP="0053796F">
      <w:pPr>
        <w:numPr>
          <w:ilvl w:val="0"/>
          <w:numId w:val="4"/>
        </w:numPr>
        <w:spacing w:before="240" w:after="120" w:line="240" w:lineRule="auto"/>
        <w:contextualSpacing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B401BE">
        <w:rPr>
          <w:rFonts w:ascii="Arial" w:eastAsia="Times New Roman" w:hAnsi="Arial" w:cs="Arial"/>
          <w:bCs/>
          <w:sz w:val="20"/>
          <w:szCs w:val="20"/>
          <w:lang w:eastAsia="it-IT"/>
        </w:rPr>
        <w:t>Master’s degree in Legal Specialist Translation English, Spanish and Italian – Università degli Studi di Genova, Italy. 2010</w:t>
      </w:r>
      <w:r w:rsidRPr="00B401BE">
        <w:rPr>
          <w:rFonts w:ascii="Arial" w:eastAsia="Calibri" w:hAnsi="Arial" w:cs="Arial"/>
          <w:sz w:val="20"/>
          <w:szCs w:val="20"/>
        </w:rPr>
        <w:t>. 110/110 with honours. Certificate available upon request.</w:t>
      </w:r>
    </w:p>
    <w:p w:rsidR="0053796F" w:rsidRPr="00B401BE" w:rsidRDefault="0053796F" w:rsidP="0053796F">
      <w:pPr>
        <w:spacing w:before="240" w:after="120" w:line="240" w:lineRule="auto"/>
        <w:ind w:left="720"/>
        <w:contextualSpacing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53796F" w:rsidRPr="00B401BE" w:rsidRDefault="00145F07" w:rsidP="0053796F">
      <w:pPr>
        <w:numPr>
          <w:ilvl w:val="0"/>
          <w:numId w:val="4"/>
        </w:numPr>
        <w:spacing w:before="240" w:after="120" w:line="240" w:lineRule="auto"/>
        <w:contextualSpacing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B401BE">
        <w:rPr>
          <w:rFonts w:ascii="Arial" w:eastAsia="Calibri" w:hAnsi="Arial" w:cs="Arial"/>
          <w:sz w:val="20"/>
          <w:szCs w:val="20"/>
        </w:rPr>
        <w:t>Specialis</w:t>
      </w:r>
      <w:r w:rsidR="0053796F" w:rsidRPr="00B401BE">
        <w:rPr>
          <w:rFonts w:ascii="Arial" w:eastAsia="Calibri" w:hAnsi="Arial" w:cs="Arial"/>
          <w:sz w:val="20"/>
          <w:szCs w:val="20"/>
        </w:rPr>
        <w:t>ation course in Spanish legal terminology “Theory and Practice of the Sworn Translation” held by Ms</w:t>
      </w:r>
      <w:r w:rsidR="0053796F" w:rsidRPr="00B401BE">
        <w:rPr>
          <w:rFonts w:ascii="Arial" w:eastAsia="Calibri" w:hAnsi="Arial" w:cs="Arial"/>
          <w:color w:val="000033"/>
          <w:sz w:val="20"/>
          <w:szCs w:val="20"/>
        </w:rPr>
        <w:t xml:space="preserve"> </w:t>
      </w:r>
      <w:r w:rsidR="0053796F" w:rsidRPr="00B401BE">
        <w:rPr>
          <w:rFonts w:ascii="Arial" w:eastAsia="Calibri" w:hAnsi="Arial" w:cs="Arial"/>
          <w:sz w:val="20"/>
          <w:szCs w:val="20"/>
        </w:rPr>
        <w:t>Maria Antonietta Ferro, Court accredited translator. Florence, Italy. 2011. Certificate available upon request.</w:t>
      </w:r>
    </w:p>
    <w:p w:rsidR="0053796F" w:rsidRPr="00B401BE" w:rsidRDefault="0053796F" w:rsidP="0053796F">
      <w:pPr>
        <w:ind w:left="720"/>
        <w:contextualSpacing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53796F" w:rsidRPr="00B401BE" w:rsidRDefault="0053796F" w:rsidP="0053796F">
      <w:pPr>
        <w:numPr>
          <w:ilvl w:val="0"/>
          <w:numId w:val="4"/>
        </w:numPr>
        <w:spacing w:before="240" w:after="12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B401BE">
        <w:rPr>
          <w:rFonts w:ascii="Arial" w:eastAsia="Calibri" w:hAnsi="Arial" w:cs="Arial"/>
          <w:sz w:val="20"/>
          <w:szCs w:val="20"/>
        </w:rPr>
        <w:t>Speciali</w:t>
      </w:r>
      <w:r w:rsidR="00145F07" w:rsidRPr="00B401BE">
        <w:rPr>
          <w:rFonts w:ascii="Arial" w:eastAsia="Calibri" w:hAnsi="Arial" w:cs="Arial"/>
          <w:sz w:val="20"/>
          <w:szCs w:val="20"/>
        </w:rPr>
        <w:t>s</w:t>
      </w:r>
      <w:r w:rsidRPr="00B401BE">
        <w:rPr>
          <w:rFonts w:ascii="Arial" w:eastAsia="Calibri" w:hAnsi="Arial" w:cs="Arial"/>
          <w:sz w:val="20"/>
          <w:szCs w:val="20"/>
        </w:rPr>
        <w:t>ation course in Italian and English legal terminology “The Sworn Translator”, held by Ms</w:t>
      </w:r>
      <w:r w:rsidRPr="00B401BE">
        <w:rPr>
          <w:rFonts w:ascii="Arial" w:eastAsia="Calibri" w:hAnsi="Arial" w:cs="Arial"/>
          <w:color w:val="000033"/>
          <w:sz w:val="20"/>
          <w:szCs w:val="20"/>
        </w:rPr>
        <w:t xml:space="preserve"> </w:t>
      </w:r>
      <w:r w:rsidRPr="00B401BE">
        <w:rPr>
          <w:rFonts w:ascii="Arial" w:eastAsia="Calibri" w:hAnsi="Arial" w:cs="Arial"/>
          <w:sz w:val="20"/>
          <w:szCs w:val="20"/>
        </w:rPr>
        <w:t>Maria Antonietta Ferro, Court accredited translator and Lawyer Serena De Palma. Milan, Italy. 2010. Certificate available upon request.</w:t>
      </w:r>
    </w:p>
    <w:p w:rsidR="0053796F" w:rsidRPr="00B401BE" w:rsidRDefault="0053796F" w:rsidP="0053796F">
      <w:pPr>
        <w:spacing w:before="240" w:after="120"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53796F" w:rsidRPr="00B401BE" w:rsidRDefault="0053796F" w:rsidP="0053796F">
      <w:pPr>
        <w:numPr>
          <w:ilvl w:val="0"/>
          <w:numId w:val="4"/>
        </w:numPr>
        <w:spacing w:before="240" w:after="12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B401BE">
        <w:rPr>
          <w:rFonts w:ascii="Arial" w:eastAsia="Calibri" w:hAnsi="Arial" w:cs="Arial"/>
          <w:sz w:val="20"/>
          <w:szCs w:val="20"/>
        </w:rPr>
        <w:t>CELI 5. Certificate of knowledge of Italian Language - C2 of the Common European Framework.</w:t>
      </w:r>
    </w:p>
    <w:p w:rsidR="0053796F" w:rsidRPr="00B401BE" w:rsidRDefault="0053796F" w:rsidP="0053796F">
      <w:pPr>
        <w:ind w:left="720"/>
        <w:contextualSpacing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53796F" w:rsidRPr="00B401BE" w:rsidRDefault="0053796F" w:rsidP="0053796F">
      <w:pPr>
        <w:numPr>
          <w:ilvl w:val="0"/>
          <w:numId w:val="4"/>
        </w:numPr>
        <w:spacing w:line="240" w:lineRule="auto"/>
        <w:contextualSpacing/>
        <w:jc w:val="both"/>
        <w:rPr>
          <w:rFonts w:ascii="Arial" w:eastAsia="Calibri" w:hAnsi="Arial" w:cs="Times New Roman"/>
          <w:sz w:val="20"/>
          <w:szCs w:val="20"/>
        </w:rPr>
      </w:pPr>
      <w:r w:rsidRPr="00B401BE">
        <w:rPr>
          <w:rFonts w:ascii="Arial" w:eastAsia="Calibri" w:hAnsi="Arial" w:cs="Times New Roman"/>
          <w:sz w:val="20"/>
          <w:szCs w:val="20"/>
        </w:rPr>
        <w:t xml:space="preserve">Specialization course in Fashion Marketing - Università Luigi Bocconi, Milan, Italy. </w:t>
      </w:r>
      <w:hyperlink r:id="rId24" w:history="1">
        <w:r w:rsidRPr="00B401BE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http://www.unibocconi.it</w:t>
        </w:r>
      </w:hyperlink>
      <w:r w:rsidRPr="00B401BE">
        <w:rPr>
          <w:rFonts w:ascii="Arial" w:eastAsia="Calibri" w:hAnsi="Arial" w:cs="Arial"/>
          <w:color w:val="0E774A"/>
          <w:sz w:val="20"/>
          <w:szCs w:val="20"/>
        </w:rPr>
        <w:t xml:space="preserve"> </w:t>
      </w:r>
      <w:r w:rsidRPr="00B401BE">
        <w:rPr>
          <w:rFonts w:ascii="Arial" w:eastAsia="Calibri" w:hAnsi="Arial" w:cs="Times New Roman"/>
          <w:sz w:val="20"/>
          <w:szCs w:val="20"/>
        </w:rPr>
        <w:t xml:space="preserve">1993. </w:t>
      </w:r>
    </w:p>
    <w:p w:rsidR="0053796F" w:rsidRPr="00B401BE" w:rsidRDefault="0053796F" w:rsidP="0053796F">
      <w:pPr>
        <w:spacing w:line="240" w:lineRule="auto"/>
        <w:ind w:left="720"/>
        <w:contextualSpacing/>
        <w:jc w:val="both"/>
        <w:rPr>
          <w:rFonts w:ascii="Arial" w:eastAsia="Calibri" w:hAnsi="Arial" w:cs="Times New Roman"/>
          <w:sz w:val="20"/>
          <w:szCs w:val="20"/>
        </w:rPr>
      </w:pPr>
    </w:p>
    <w:p w:rsidR="0053796F" w:rsidRPr="00B401BE" w:rsidRDefault="0053796F" w:rsidP="0053796F">
      <w:pPr>
        <w:numPr>
          <w:ilvl w:val="0"/>
          <w:numId w:val="4"/>
        </w:numPr>
        <w:spacing w:line="240" w:lineRule="auto"/>
        <w:contextualSpacing/>
        <w:jc w:val="both"/>
        <w:rPr>
          <w:rFonts w:ascii="Arial" w:eastAsia="Calibri" w:hAnsi="Arial" w:cs="Times New Roman"/>
          <w:sz w:val="20"/>
          <w:szCs w:val="20"/>
        </w:rPr>
      </w:pPr>
      <w:r w:rsidRPr="00B401BE">
        <w:rPr>
          <w:rFonts w:ascii="Arial" w:eastAsia="Calibri" w:hAnsi="Arial" w:cs="Times New Roman"/>
          <w:sz w:val="20"/>
          <w:szCs w:val="20"/>
        </w:rPr>
        <w:t>Diploma in Fashion and Footwear Design - Istituto Marangoni, Milan, Italy. 1990</w:t>
      </w:r>
    </w:p>
    <w:p w:rsidR="0053796F" w:rsidRPr="00B401BE" w:rsidRDefault="0053796F" w:rsidP="0053796F">
      <w:pPr>
        <w:spacing w:after="60" w:line="240" w:lineRule="auto"/>
        <w:ind w:left="720"/>
        <w:contextualSpacing/>
        <w:outlineLvl w:val="1"/>
        <w:rPr>
          <w:rFonts w:ascii="Arial" w:eastAsia="Calibri" w:hAnsi="Arial" w:cs="Arial"/>
          <w:sz w:val="20"/>
          <w:szCs w:val="20"/>
        </w:rPr>
      </w:pPr>
    </w:p>
    <w:p w:rsidR="0053796F" w:rsidRPr="00B401BE" w:rsidRDefault="0053796F" w:rsidP="0053796F">
      <w:pPr>
        <w:numPr>
          <w:ilvl w:val="0"/>
          <w:numId w:val="3"/>
        </w:numPr>
        <w:spacing w:after="60" w:line="240" w:lineRule="auto"/>
        <w:contextualSpacing/>
        <w:outlineLvl w:val="1"/>
        <w:rPr>
          <w:rFonts w:ascii="Arial" w:eastAsia="Calibri" w:hAnsi="Arial" w:cs="Arial"/>
          <w:sz w:val="20"/>
          <w:szCs w:val="20"/>
        </w:rPr>
      </w:pPr>
      <w:r w:rsidRPr="00B401BE">
        <w:rPr>
          <w:rFonts w:ascii="Arial" w:eastAsia="Calibri" w:hAnsi="Arial" w:cs="Arial"/>
          <w:color w:val="000000"/>
          <w:sz w:val="20"/>
          <w:szCs w:val="20"/>
        </w:rPr>
        <w:t xml:space="preserve">Degree in Business Administration - </w:t>
      </w:r>
      <w:r w:rsidRPr="00B401BE">
        <w:rPr>
          <w:rFonts w:ascii="Arial" w:eastAsia="Calibri" w:hAnsi="Arial" w:cs="Arial"/>
          <w:sz w:val="20"/>
          <w:szCs w:val="20"/>
        </w:rPr>
        <w:t>Instituto Tecnológico y de Estudios Superiores de Monterrey,</w:t>
      </w:r>
      <w:r w:rsidRPr="00B401BE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B401BE">
        <w:rPr>
          <w:rFonts w:ascii="Arial" w:eastAsia="Calibri" w:hAnsi="Arial" w:cs="Arial"/>
          <w:sz w:val="20"/>
          <w:szCs w:val="20"/>
        </w:rPr>
        <w:t xml:space="preserve">Campus Querétaro, Mexico. 1988. Certificate available upon request. </w:t>
      </w:r>
      <w:hyperlink r:id="rId25" w:history="1">
        <w:r w:rsidRPr="00B401BE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http://en.wikipedia.org/wiki/Monterrey_Institute_of_Technology_and_Higher_Education</w:t>
        </w:r>
      </w:hyperlink>
    </w:p>
    <w:p w:rsidR="0053796F" w:rsidRPr="00B401BE" w:rsidRDefault="0053796F" w:rsidP="0053796F">
      <w:pPr>
        <w:spacing w:after="60" w:line="240" w:lineRule="auto"/>
        <w:ind w:left="720"/>
        <w:contextualSpacing/>
        <w:outlineLvl w:val="1"/>
        <w:rPr>
          <w:rFonts w:ascii="Arial" w:eastAsia="Calibri" w:hAnsi="Arial" w:cs="Arial"/>
          <w:sz w:val="20"/>
          <w:szCs w:val="20"/>
        </w:rPr>
      </w:pPr>
    </w:p>
    <w:p w:rsidR="0053796F" w:rsidRPr="00B401BE" w:rsidRDefault="0053796F" w:rsidP="0053796F">
      <w:pPr>
        <w:spacing w:after="60" w:line="240" w:lineRule="auto"/>
        <w:ind w:left="360"/>
        <w:contextualSpacing/>
        <w:outlineLvl w:val="1"/>
        <w:rPr>
          <w:rFonts w:ascii="Arial" w:eastAsia="Calibri" w:hAnsi="Arial" w:cs="Arial"/>
          <w:b/>
          <w:sz w:val="20"/>
          <w:szCs w:val="20"/>
        </w:rPr>
      </w:pPr>
    </w:p>
    <w:p w:rsidR="0053796F" w:rsidRPr="00B401BE" w:rsidRDefault="0053796F" w:rsidP="0053796F">
      <w:pPr>
        <w:spacing w:after="60" w:line="240" w:lineRule="auto"/>
        <w:contextualSpacing/>
        <w:outlineLvl w:val="1"/>
        <w:rPr>
          <w:rFonts w:ascii="Arial" w:eastAsia="Calibri" w:hAnsi="Arial" w:cs="Arial"/>
          <w:b/>
          <w:sz w:val="20"/>
          <w:szCs w:val="20"/>
        </w:rPr>
      </w:pPr>
      <w:r w:rsidRPr="00B401BE">
        <w:rPr>
          <w:rFonts w:ascii="Arial" w:eastAsia="Calibri" w:hAnsi="Arial" w:cs="Arial"/>
          <w:b/>
          <w:sz w:val="20"/>
          <w:szCs w:val="20"/>
        </w:rPr>
        <w:t>Seminars, Conferences</w:t>
      </w:r>
      <w:r w:rsidR="00571D82" w:rsidRPr="00B401BE">
        <w:rPr>
          <w:rFonts w:ascii="Arial" w:eastAsia="Calibri" w:hAnsi="Arial" w:cs="Arial"/>
          <w:b/>
          <w:sz w:val="20"/>
          <w:szCs w:val="20"/>
        </w:rPr>
        <w:t>, Experiences</w:t>
      </w:r>
    </w:p>
    <w:p w:rsidR="0053796F" w:rsidRPr="00B401BE" w:rsidRDefault="0053796F" w:rsidP="0053796F">
      <w:pPr>
        <w:spacing w:after="60" w:line="240" w:lineRule="auto"/>
        <w:ind w:left="360"/>
        <w:contextualSpacing/>
        <w:outlineLvl w:val="1"/>
        <w:rPr>
          <w:rFonts w:ascii="Arial" w:eastAsia="Calibri" w:hAnsi="Arial" w:cs="Arial"/>
          <w:b/>
          <w:sz w:val="20"/>
          <w:szCs w:val="20"/>
        </w:rPr>
      </w:pPr>
    </w:p>
    <w:p w:rsidR="0053796F" w:rsidRPr="00B401BE" w:rsidRDefault="0053796F" w:rsidP="0053796F">
      <w:pPr>
        <w:numPr>
          <w:ilvl w:val="0"/>
          <w:numId w:val="3"/>
        </w:numPr>
        <w:spacing w:after="60" w:line="240" w:lineRule="auto"/>
        <w:contextualSpacing/>
        <w:outlineLvl w:val="1"/>
        <w:rPr>
          <w:rFonts w:ascii="Arial" w:eastAsia="Calibri" w:hAnsi="Arial" w:cs="Arial"/>
          <w:sz w:val="20"/>
          <w:szCs w:val="20"/>
        </w:rPr>
      </w:pPr>
      <w:r w:rsidRPr="00B401BE">
        <w:rPr>
          <w:rFonts w:ascii="Arial" w:eastAsia="Calibri" w:hAnsi="Arial" w:cs="Arial"/>
          <w:b/>
          <w:sz w:val="20"/>
          <w:szCs w:val="20"/>
        </w:rPr>
        <w:t>An introduction to subtitling: bridging the language and culture divide.</w:t>
      </w:r>
      <w:r w:rsidRPr="00B401BE">
        <w:rPr>
          <w:rFonts w:ascii="Arial" w:eastAsia="Calibri" w:hAnsi="Arial" w:cs="Arial"/>
          <w:sz w:val="20"/>
          <w:szCs w:val="20"/>
        </w:rPr>
        <w:t xml:space="preserve"> Held by Lindsay Bywood and Dr Jorge Díaz Cintas at the European Commission Representation in the UK. 26 October 2012</w:t>
      </w:r>
      <w:r w:rsidR="002C6428" w:rsidRPr="00B401BE">
        <w:rPr>
          <w:rFonts w:ascii="Arial" w:eastAsia="Calibri" w:hAnsi="Arial" w:cs="Arial"/>
          <w:sz w:val="20"/>
          <w:szCs w:val="20"/>
        </w:rPr>
        <w:t>.</w:t>
      </w:r>
    </w:p>
    <w:p w:rsidR="002C6428" w:rsidRPr="00B401BE" w:rsidRDefault="002C6428" w:rsidP="002C6428">
      <w:pPr>
        <w:spacing w:after="60" w:line="240" w:lineRule="auto"/>
        <w:ind w:left="720"/>
        <w:contextualSpacing/>
        <w:outlineLvl w:val="1"/>
        <w:rPr>
          <w:rFonts w:ascii="Arial" w:eastAsia="Calibri" w:hAnsi="Arial" w:cs="Arial"/>
          <w:sz w:val="20"/>
          <w:szCs w:val="20"/>
        </w:rPr>
      </w:pPr>
    </w:p>
    <w:p w:rsidR="002C6428" w:rsidRPr="00B401BE" w:rsidRDefault="002C6428" w:rsidP="002C6428">
      <w:pPr>
        <w:numPr>
          <w:ilvl w:val="0"/>
          <w:numId w:val="3"/>
        </w:numPr>
        <w:spacing w:after="60" w:line="240" w:lineRule="auto"/>
        <w:contextualSpacing/>
        <w:outlineLvl w:val="1"/>
        <w:rPr>
          <w:rFonts w:ascii="Arial" w:eastAsia="Calibri" w:hAnsi="Arial" w:cs="Arial"/>
          <w:sz w:val="20"/>
          <w:szCs w:val="20"/>
        </w:rPr>
      </w:pPr>
      <w:r w:rsidRPr="00B401BE">
        <w:rPr>
          <w:rFonts w:ascii="Arial" w:eastAsia="Calibri" w:hAnsi="Arial" w:cs="Arial"/>
          <w:b/>
          <w:sz w:val="20"/>
          <w:szCs w:val="20"/>
        </w:rPr>
        <w:t>IT tools used by European Commission translators,</w:t>
      </w:r>
      <w:r w:rsidRPr="00B401BE">
        <w:rPr>
          <w:rFonts w:ascii="Arial" w:eastAsia="Calibri" w:hAnsi="Arial" w:cs="Arial"/>
          <w:sz w:val="20"/>
          <w:szCs w:val="20"/>
        </w:rPr>
        <w:t xml:space="preserve"> held by Markus Foti at the European Commission Representation in the UK. 28 November 2012.</w:t>
      </w:r>
    </w:p>
    <w:p w:rsidR="00D7221A" w:rsidRPr="00B401BE" w:rsidRDefault="00D7221A" w:rsidP="00D7221A">
      <w:pPr>
        <w:spacing w:before="240" w:after="120" w:line="240" w:lineRule="auto"/>
        <w:ind w:left="720"/>
        <w:contextualSpacing/>
        <w:outlineLvl w:val="1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53796F" w:rsidRPr="00B401BE" w:rsidRDefault="00571D82" w:rsidP="0053796F">
      <w:pPr>
        <w:numPr>
          <w:ilvl w:val="0"/>
          <w:numId w:val="3"/>
        </w:numPr>
        <w:spacing w:before="240" w:after="120" w:line="240" w:lineRule="auto"/>
        <w:contextualSpacing/>
        <w:outlineLvl w:val="1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B401BE">
        <w:rPr>
          <w:rFonts w:ascii="Arial" w:eastAsia="Calibri" w:hAnsi="Arial" w:cs="Arial"/>
          <w:b/>
          <w:sz w:val="20"/>
          <w:szCs w:val="20"/>
        </w:rPr>
        <w:t>Erasmus for Young Entrepreneurs</w:t>
      </w:r>
      <w:r w:rsidRPr="00B401BE">
        <w:rPr>
          <w:rFonts w:ascii="Arial" w:eastAsia="Calibri" w:hAnsi="Arial" w:cs="Arial"/>
          <w:sz w:val="20"/>
          <w:szCs w:val="20"/>
        </w:rPr>
        <w:t xml:space="preserve"> </w:t>
      </w:r>
      <w:hyperlink r:id="rId26" w:history="1">
        <w:r w:rsidRPr="00B401BE">
          <w:rPr>
            <w:color w:val="0000FF"/>
            <w:u w:val="single"/>
          </w:rPr>
          <w:t>http://www.erasmus-entrepreneurs.eu/</w:t>
        </w:r>
      </w:hyperlink>
      <w:r w:rsidRPr="00B401BE">
        <w:t xml:space="preserve"> I had the opportunity to participate in this European</w:t>
      </w:r>
      <w:r w:rsidR="00D7221A" w:rsidRPr="00B401BE">
        <w:t xml:space="preserve"> Program in 2010</w:t>
      </w:r>
      <w:r w:rsidR="006C58B2">
        <w:t>. The collaboration</w:t>
      </w:r>
      <w:r w:rsidR="00D7221A" w:rsidRPr="00B401BE">
        <w:t xml:space="preserve"> with an experienced Translation Agency in another European country has allowed me to develop the skills that are necessary for taking my business to a new level</w:t>
      </w:r>
      <w:r w:rsidR="006C58B2">
        <w:t>,</w:t>
      </w:r>
      <w:r w:rsidRPr="00B401BE">
        <w:t xml:space="preserve"> </w:t>
      </w:r>
      <w:r w:rsidR="00D7221A" w:rsidRPr="00B401BE">
        <w:t xml:space="preserve">to </w:t>
      </w:r>
      <w:r w:rsidRPr="00B401BE">
        <w:t xml:space="preserve">consolidate </w:t>
      </w:r>
      <w:r w:rsidR="00D7221A" w:rsidRPr="00B401BE">
        <w:t>my</w:t>
      </w:r>
      <w:r w:rsidRPr="00B401BE">
        <w:t xml:space="preserve"> networks abroad and </w:t>
      </w:r>
      <w:r w:rsidR="00D7221A" w:rsidRPr="00B401BE">
        <w:t>my</w:t>
      </w:r>
      <w:r w:rsidRPr="00B401BE">
        <w:t xml:space="preserve"> relati</w:t>
      </w:r>
      <w:r w:rsidR="00D7221A" w:rsidRPr="00B401BE">
        <w:t xml:space="preserve">onship with potential </w:t>
      </w:r>
      <w:r w:rsidR="006C58B2">
        <w:t>clients</w:t>
      </w:r>
      <w:r w:rsidR="00D7221A" w:rsidRPr="00B401BE">
        <w:t xml:space="preserve">. </w:t>
      </w:r>
    </w:p>
    <w:p w:rsidR="0053796F" w:rsidRPr="00B401BE" w:rsidRDefault="0053796F" w:rsidP="0053796F">
      <w:pPr>
        <w:spacing w:before="240"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B401B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CAT Tools</w:t>
      </w:r>
    </w:p>
    <w:p w:rsidR="00097405" w:rsidRPr="00B401BE" w:rsidRDefault="00097405" w:rsidP="00097405">
      <w:pPr>
        <w:spacing w:before="240" w:after="120" w:line="240" w:lineRule="auto"/>
        <w:ind w:left="720"/>
        <w:contextualSpacing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53796F" w:rsidRPr="00B401BE" w:rsidRDefault="00880A8E" w:rsidP="00880A8E">
      <w:pPr>
        <w:spacing w:after="0"/>
        <w:ind w:left="708"/>
        <w:rPr>
          <w:rFonts w:ascii="Arial" w:eastAsia="Times New Roman" w:hAnsi="Arial" w:cs="Arial"/>
          <w:sz w:val="20"/>
          <w:szCs w:val="20"/>
          <w:lang w:eastAsia="it-IT"/>
        </w:rPr>
      </w:pPr>
      <w:r w:rsidRPr="00B401BE">
        <w:rPr>
          <w:rFonts w:ascii="Arial" w:hAnsi="Arial" w:cs="Arial"/>
          <w:noProof/>
          <w:sz w:val="20"/>
          <w:szCs w:val="20"/>
          <w:lang w:val="es-ES_tradnl" w:eastAsia="es-ES_tradnl"/>
        </w:rPr>
        <w:drawing>
          <wp:inline distT="0" distB="0" distL="0" distR="0" wp14:anchorId="40531036" wp14:editId="4DA1B7F1">
            <wp:extent cx="907698" cy="579120"/>
            <wp:effectExtent l="0" t="0" r="6985" b="0"/>
            <wp:docPr id="3" name="Picture 3" descr="C:\Users\Lorena\Documents\SDL TRADOS 2011\SDLTradosStudio2011Badges\SDL_Trados_Studio_2011_landscape_n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rena\Documents\SDL TRADOS 2011\SDLTradosStudio2011Badges\SDL_Trados_Studio_2011_landscape_narrow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52" cy="58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96F" w:rsidRPr="00B401BE" w:rsidRDefault="0053796F" w:rsidP="0053796F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E9257F" w:rsidRPr="00B401BE" w:rsidRDefault="00E9257F">
      <w:pPr>
        <w:rPr>
          <w:sz w:val="20"/>
          <w:szCs w:val="20"/>
        </w:rPr>
      </w:pPr>
    </w:p>
    <w:sectPr w:rsidR="00E9257F" w:rsidRPr="00B401BE" w:rsidSect="00952AD4">
      <w:headerReference w:type="default" r:id="rId2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7D4" w:rsidRDefault="008767D4">
      <w:pPr>
        <w:spacing w:after="0" w:line="240" w:lineRule="auto"/>
      </w:pPr>
      <w:r>
        <w:separator/>
      </w:r>
    </w:p>
  </w:endnote>
  <w:endnote w:type="continuationSeparator" w:id="0">
    <w:p w:rsidR="008767D4" w:rsidRDefault="0087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JONKF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7D4" w:rsidRDefault="008767D4">
      <w:pPr>
        <w:spacing w:after="0" w:line="240" w:lineRule="auto"/>
      </w:pPr>
      <w:r>
        <w:separator/>
      </w:r>
    </w:p>
  </w:footnote>
  <w:footnote w:type="continuationSeparator" w:id="0">
    <w:p w:rsidR="008767D4" w:rsidRDefault="0087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E22" w:rsidRDefault="00C72D17" w:rsidP="00E47E2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CF2F76">
      <w:rPr>
        <w:rFonts w:ascii="Arial" w:eastAsia="Times New Roman" w:hAnsi="Arial" w:cs="Arial"/>
        <w:sz w:val="32"/>
        <w:szCs w:val="32"/>
      </w:rPr>
      <w:t xml:space="preserve">Curriculum </w:t>
    </w:r>
    <w:r>
      <w:rPr>
        <w:rFonts w:ascii="Arial" w:eastAsia="Times New Roman" w:hAnsi="Arial" w:cs="Arial"/>
        <w:sz w:val="32"/>
        <w:szCs w:val="32"/>
      </w:rPr>
      <w:t>V</w:t>
    </w:r>
    <w:r w:rsidRPr="00CF2F76">
      <w:rPr>
        <w:rFonts w:ascii="Arial" w:eastAsia="Times New Roman" w:hAnsi="Arial" w:cs="Arial"/>
        <w:sz w:val="32"/>
        <w:szCs w:val="32"/>
      </w:rPr>
      <w:t>itae</w:t>
    </w:r>
  </w:p>
  <w:p w:rsidR="00E47E22" w:rsidRDefault="008767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76A"/>
    <w:multiLevelType w:val="hybridMultilevel"/>
    <w:tmpl w:val="DDF6A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85F5F"/>
    <w:multiLevelType w:val="hybridMultilevel"/>
    <w:tmpl w:val="ABD476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52AC3"/>
    <w:multiLevelType w:val="hybridMultilevel"/>
    <w:tmpl w:val="2318B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608E2"/>
    <w:multiLevelType w:val="hybridMultilevel"/>
    <w:tmpl w:val="D71AA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633EF"/>
    <w:multiLevelType w:val="hybridMultilevel"/>
    <w:tmpl w:val="6574957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A75BF"/>
    <w:multiLevelType w:val="hybridMultilevel"/>
    <w:tmpl w:val="35B4C6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447723"/>
    <w:multiLevelType w:val="hybridMultilevel"/>
    <w:tmpl w:val="94C82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91CF7"/>
    <w:multiLevelType w:val="hybridMultilevel"/>
    <w:tmpl w:val="C5E22862"/>
    <w:lvl w:ilvl="0" w:tplc="FFFFFFFF">
      <w:start w:val="14"/>
      <w:numFmt w:val="bullet"/>
      <w:lvlText w:val="-"/>
      <w:lvlJc w:val="left"/>
      <w:pPr>
        <w:ind w:left="1068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6F"/>
    <w:rsid w:val="000036AD"/>
    <w:rsid w:val="00011515"/>
    <w:rsid w:val="00022BE2"/>
    <w:rsid w:val="00030CC0"/>
    <w:rsid w:val="00043A45"/>
    <w:rsid w:val="00045B4C"/>
    <w:rsid w:val="0006610D"/>
    <w:rsid w:val="0006646F"/>
    <w:rsid w:val="00075405"/>
    <w:rsid w:val="00081DCA"/>
    <w:rsid w:val="00082F75"/>
    <w:rsid w:val="00090AEA"/>
    <w:rsid w:val="000929ED"/>
    <w:rsid w:val="00097405"/>
    <w:rsid w:val="000B0F0D"/>
    <w:rsid w:val="000B40AF"/>
    <w:rsid w:val="000B7748"/>
    <w:rsid w:val="000C2C3E"/>
    <w:rsid w:val="000C5A6F"/>
    <w:rsid w:val="000D01A3"/>
    <w:rsid w:val="000E1505"/>
    <w:rsid w:val="000E2235"/>
    <w:rsid w:val="000E667A"/>
    <w:rsid w:val="000E6FDE"/>
    <w:rsid w:val="000F1A5F"/>
    <w:rsid w:val="000F6ABD"/>
    <w:rsid w:val="00100187"/>
    <w:rsid w:val="00101943"/>
    <w:rsid w:val="00103FE1"/>
    <w:rsid w:val="00107370"/>
    <w:rsid w:val="00111203"/>
    <w:rsid w:val="00114454"/>
    <w:rsid w:val="00120CA6"/>
    <w:rsid w:val="001230DB"/>
    <w:rsid w:val="00135BAC"/>
    <w:rsid w:val="00143886"/>
    <w:rsid w:val="00145F07"/>
    <w:rsid w:val="00154D3F"/>
    <w:rsid w:val="0015573C"/>
    <w:rsid w:val="00167533"/>
    <w:rsid w:val="00176F4D"/>
    <w:rsid w:val="00191F1A"/>
    <w:rsid w:val="001A24EE"/>
    <w:rsid w:val="001B5B74"/>
    <w:rsid w:val="001C7008"/>
    <w:rsid w:val="001D51BD"/>
    <w:rsid w:val="001D5E63"/>
    <w:rsid w:val="001E524B"/>
    <w:rsid w:val="001F2859"/>
    <w:rsid w:val="001F7AD6"/>
    <w:rsid w:val="00203DEE"/>
    <w:rsid w:val="0021434F"/>
    <w:rsid w:val="0021687F"/>
    <w:rsid w:val="002262FA"/>
    <w:rsid w:val="0022719E"/>
    <w:rsid w:val="002337E8"/>
    <w:rsid w:val="0024657F"/>
    <w:rsid w:val="00254C58"/>
    <w:rsid w:val="00270744"/>
    <w:rsid w:val="002747A2"/>
    <w:rsid w:val="002976CC"/>
    <w:rsid w:val="002A425E"/>
    <w:rsid w:val="002B0045"/>
    <w:rsid w:val="002B4CEB"/>
    <w:rsid w:val="002C55C9"/>
    <w:rsid w:val="002C6428"/>
    <w:rsid w:val="002F1026"/>
    <w:rsid w:val="002F229A"/>
    <w:rsid w:val="002F7644"/>
    <w:rsid w:val="0030344F"/>
    <w:rsid w:val="00304807"/>
    <w:rsid w:val="00333CE7"/>
    <w:rsid w:val="00336518"/>
    <w:rsid w:val="0034741E"/>
    <w:rsid w:val="00361C6B"/>
    <w:rsid w:val="0036491B"/>
    <w:rsid w:val="00371564"/>
    <w:rsid w:val="00381951"/>
    <w:rsid w:val="003874DF"/>
    <w:rsid w:val="0039023E"/>
    <w:rsid w:val="0039067C"/>
    <w:rsid w:val="003A193C"/>
    <w:rsid w:val="003A4E41"/>
    <w:rsid w:val="003D04CA"/>
    <w:rsid w:val="003D124D"/>
    <w:rsid w:val="003D31EE"/>
    <w:rsid w:val="003D345D"/>
    <w:rsid w:val="003D44CF"/>
    <w:rsid w:val="003D568D"/>
    <w:rsid w:val="003E0E40"/>
    <w:rsid w:val="003E0F21"/>
    <w:rsid w:val="003E218A"/>
    <w:rsid w:val="003E4012"/>
    <w:rsid w:val="003E43C3"/>
    <w:rsid w:val="003F5AA9"/>
    <w:rsid w:val="00415452"/>
    <w:rsid w:val="004447FC"/>
    <w:rsid w:val="00445AFB"/>
    <w:rsid w:val="00455E8D"/>
    <w:rsid w:val="004574F6"/>
    <w:rsid w:val="00460266"/>
    <w:rsid w:val="004627EC"/>
    <w:rsid w:val="004716D4"/>
    <w:rsid w:val="0047273B"/>
    <w:rsid w:val="004752F9"/>
    <w:rsid w:val="0049008F"/>
    <w:rsid w:val="004933F3"/>
    <w:rsid w:val="00493AC0"/>
    <w:rsid w:val="00496B52"/>
    <w:rsid w:val="004975AC"/>
    <w:rsid w:val="004B2B07"/>
    <w:rsid w:val="004B50EB"/>
    <w:rsid w:val="004B65A3"/>
    <w:rsid w:val="004C52ED"/>
    <w:rsid w:val="004C5693"/>
    <w:rsid w:val="004C5A21"/>
    <w:rsid w:val="004D6552"/>
    <w:rsid w:val="004E3D37"/>
    <w:rsid w:val="004E3E81"/>
    <w:rsid w:val="004F511E"/>
    <w:rsid w:val="00503730"/>
    <w:rsid w:val="005058AB"/>
    <w:rsid w:val="00514E10"/>
    <w:rsid w:val="0053796F"/>
    <w:rsid w:val="00545AAF"/>
    <w:rsid w:val="00556880"/>
    <w:rsid w:val="00561893"/>
    <w:rsid w:val="00570583"/>
    <w:rsid w:val="00571D82"/>
    <w:rsid w:val="00572764"/>
    <w:rsid w:val="00574B4C"/>
    <w:rsid w:val="0058053D"/>
    <w:rsid w:val="0058301C"/>
    <w:rsid w:val="005A5CF8"/>
    <w:rsid w:val="005B0EA9"/>
    <w:rsid w:val="005B733D"/>
    <w:rsid w:val="005C1160"/>
    <w:rsid w:val="005D020C"/>
    <w:rsid w:val="005D1157"/>
    <w:rsid w:val="005D1660"/>
    <w:rsid w:val="005D52BB"/>
    <w:rsid w:val="005D7827"/>
    <w:rsid w:val="005E3C5F"/>
    <w:rsid w:val="005E6CAE"/>
    <w:rsid w:val="00602207"/>
    <w:rsid w:val="00603DE8"/>
    <w:rsid w:val="0061227C"/>
    <w:rsid w:val="0062054E"/>
    <w:rsid w:val="00640B31"/>
    <w:rsid w:val="00642AD8"/>
    <w:rsid w:val="006436D0"/>
    <w:rsid w:val="00643DB0"/>
    <w:rsid w:val="00654932"/>
    <w:rsid w:val="00663259"/>
    <w:rsid w:val="00664942"/>
    <w:rsid w:val="00666090"/>
    <w:rsid w:val="0067283A"/>
    <w:rsid w:val="00675665"/>
    <w:rsid w:val="00675CD4"/>
    <w:rsid w:val="0067722A"/>
    <w:rsid w:val="00680445"/>
    <w:rsid w:val="00695C50"/>
    <w:rsid w:val="006A0BEB"/>
    <w:rsid w:val="006A3A95"/>
    <w:rsid w:val="006A6113"/>
    <w:rsid w:val="006A714D"/>
    <w:rsid w:val="006A747B"/>
    <w:rsid w:val="006B270A"/>
    <w:rsid w:val="006C0779"/>
    <w:rsid w:val="006C58B2"/>
    <w:rsid w:val="006D2B04"/>
    <w:rsid w:val="006E29E2"/>
    <w:rsid w:val="006E4682"/>
    <w:rsid w:val="0072360B"/>
    <w:rsid w:val="00731E09"/>
    <w:rsid w:val="00734CD3"/>
    <w:rsid w:val="00734EBE"/>
    <w:rsid w:val="007377A9"/>
    <w:rsid w:val="0073789E"/>
    <w:rsid w:val="00741968"/>
    <w:rsid w:val="0074196F"/>
    <w:rsid w:val="00745BA3"/>
    <w:rsid w:val="00751C71"/>
    <w:rsid w:val="007579A9"/>
    <w:rsid w:val="00765196"/>
    <w:rsid w:val="00771C7C"/>
    <w:rsid w:val="00773CB3"/>
    <w:rsid w:val="00795FF3"/>
    <w:rsid w:val="007A6D08"/>
    <w:rsid w:val="007B33EA"/>
    <w:rsid w:val="007B3757"/>
    <w:rsid w:val="007B5DD8"/>
    <w:rsid w:val="007B718E"/>
    <w:rsid w:val="007B7EF1"/>
    <w:rsid w:val="007C015B"/>
    <w:rsid w:val="007C3AFF"/>
    <w:rsid w:val="007C6503"/>
    <w:rsid w:val="007C69CF"/>
    <w:rsid w:val="007C7D5D"/>
    <w:rsid w:val="007E1AE8"/>
    <w:rsid w:val="007E1CAB"/>
    <w:rsid w:val="007E2697"/>
    <w:rsid w:val="007E72F1"/>
    <w:rsid w:val="00805F67"/>
    <w:rsid w:val="0080761B"/>
    <w:rsid w:val="00807E2B"/>
    <w:rsid w:val="0081054E"/>
    <w:rsid w:val="00812F30"/>
    <w:rsid w:val="00821E95"/>
    <w:rsid w:val="00823B24"/>
    <w:rsid w:val="00824947"/>
    <w:rsid w:val="0083012F"/>
    <w:rsid w:val="008370BC"/>
    <w:rsid w:val="008379C7"/>
    <w:rsid w:val="008708BC"/>
    <w:rsid w:val="008767D4"/>
    <w:rsid w:val="00880A8E"/>
    <w:rsid w:val="00887964"/>
    <w:rsid w:val="0089502C"/>
    <w:rsid w:val="008A194B"/>
    <w:rsid w:val="008B44A4"/>
    <w:rsid w:val="008B7790"/>
    <w:rsid w:val="008B7AAB"/>
    <w:rsid w:val="008C0215"/>
    <w:rsid w:val="008E1BCE"/>
    <w:rsid w:val="008E7836"/>
    <w:rsid w:val="008E79BB"/>
    <w:rsid w:val="008F4525"/>
    <w:rsid w:val="008F5792"/>
    <w:rsid w:val="0090398F"/>
    <w:rsid w:val="0092467C"/>
    <w:rsid w:val="00926787"/>
    <w:rsid w:val="00930C55"/>
    <w:rsid w:val="0093555C"/>
    <w:rsid w:val="00940483"/>
    <w:rsid w:val="00945A5F"/>
    <w:rsid w:val="00945B10"/>
    <w:rsid w:val="00946369"/>
    <w:rsid w:val="00961F07"/>
    <w:rsid w:val="009653FA"/>
    <w:rsid w:val="00965621"/>
    <w:rsid w:val="00991E03"/>
    <w:rsid w:val="00994D19"/>
    <w:rsid w:val="009971CD"/>
    <w:rsid w:val="009973E9"/>
    <w:rsid w:val="009A0784"/>
    <w:rsid w:val="009A1A1C"/>
    <w:rsid w:val="009A4275"/>
    <w:rsid w:val="009A4571"/>
    <w:rsid w:val="009B08F0"/>
    <w:rsid w:val="009B300D"/>
    <w:rsid w:val="009B4A0B"/>
    <w:rsid w:val="009B5351"/>
    <w:rsid w:val="009B5CF0"/>
    <w:rsid w:val="009B72BA"/>
    <w:rsid w:val="009C36DC"/>
    <w:rsid w:val="009C5005"/>
    <w:rsid w:val="009D2865"/>
    <w:rsid w:val="009D67A8"/>
    <w:rsid w:val="009E07D9"/>
    <w:rsid w:val="009E361B"/>
    <w:rsid w:val="009E6C64"/>
    <w:rsid w:val="009F39EE"/>
    <w:rsid w:val="00A156B8"/>
    <w:rsid w:val="00A4382D"/>
    <w:rsid w:val="00A4700C"/>
    <w:rsid w:val="00A5039F"/>
    <w:rsid w:val="00A551A0"/>
    <w:rsid w:val="00A551ED"/>
    <w:rsid w:val="00A61A5E"/>
    <w:rsid w:val="00A76982"/>
    <w:rsid w:val="00A92E99"/>
    <w:rsid w:val="00AA0E53"/>
    <w:rsid w:val="00AB2783"/>
    <w:rsid w:val="00AC1C68"/>
    <w:rsid w:val="00AC1F76"/>
    <w:rsid w:val="00AC2990"/>
    <w:rsid w:val="00AD3502"/>
    <w:rsid w:val="00AF179E"/>
    <w:rsid w:val="00AF602E"/>
    <w:rsid w:val="00B006A3"/>
    <w:rsid w:val="00B01104"/>
    <w:rsid w:val="00B01654"/>
    <w:rsid w:val="00B14C66"/>
    <w:rsid w:val="00B27282"/>
    <w:rsid w:val="00B30724"/>
    <w:rsid w:val="00B319D1"/>
    <w:rsid w:val="00B3214F"/>
    <w:rsid w:val="00B401BE"/>
    <w:rsid w:val="00B46430"/>
    <w:rsid w:val="00B47D44"/>
    <w:rsid w:val="00B52BB8"/>
    <w:rsid w:val="00B54428"/>
    <w:rsid w:val="00B56146"/>
    <w:rsid w:val="00B6325A"/>
    <w:rsid w:val="00B65561"/>
    <w:rsid w:val="00B72055"/>
    <w:rsid w:val="00B740A8"/>
    <w:rsid w:val="00B82291"/>
    <w:rsid w:val="00B85A7B"/>
    <w:rsid w:val="00B90FC0"/>
    <w:rsid w:val="00BA00E1"/>
    <w:rsid w:val="00BA48A9"/>
    <w:rsid w:val="00BB07E3"/>
    <w:rsid w:val="00BB3B90"/>
    <w:rsid w:val="00BC21FA"/>
    <w:rsid w:val="00BC5D17"/>
    <w:rsid w:val="00BD08B5"/>
    <w:rsid w:val="00BD7FFA"/>
    <w:rsid w:val="00BE0323"/>
    <w:rsid w:val="00BE1652"/>
    <w:rsid w:val="00BE59E8"/>
    <w:rsid w:val="00BF7EFC"/>
    <w:rsid w:val="00C06FC9"/>
    <w:rsid w:val="00C16260"/>
    <w:rsid w:val="00C26257"/>
    <w:rsid w:val="00C3083C"/>
    <w:rsid w:val="00C43EB3"/>
    <w:rsid w:val="00C44D9E"/>
    <w:rsid w:val="00C503C1"/>
    <w:rsid w:val="00C54115"/>
    <w:rsid w:val="00C549BD"/>
    <w:rsid w:val="00C64DBF"/>
    <w:rsid w:val="00C72D17"/>
    <w:rsid w:val="00C750C5"/>
    <w:rsid w:val="00C75732"/>
    <w:rsid w:val="00C76DC9"/>
    <w:rsid w:val="00C81189"/>
    <w:rsid w:val="00C9104C"/>
    <w:rsid w:val="00C95BFD"/>
    <w:rsid w:val="00CA117B"/>
    <w:rsid w:val="00CA385D"/>
    <w:rsid w:val="00CA4C1B"/>
    <w:rsid w:val="00CA599F"/>
    <w:rsid w:val="00CB1677"/>
    <w:rsid w:val="00CB1BCF"/>
    <w:rsid w:val="00CB79F5"/>
    <w:rsid w:val="00CD2235"/>
    <w:rsid w:val="00CD31A5"/>
    <w:rsid w:val="00CD73D3"/>
    <w:rsid w:val="00CD7DD4"/>
    <w:rsid w:val="00D01319"/>
    <w:rsid w:val="00D02479"/>
    <w:rsid w:val="00D060AD"/>
    <w:rsid w:val="00D06548"/>
    <w:rsid w:val="00D1284F"/>
    <w:rsid w:val="00D17971"/>
    <w:rsid w:val="00D256F6"/>
    <w:rsid w:val="00D351AF"/>
    <w:rsid w:val="00D362F7"/>
    <w:rsid w:val="00D42A12"/>
    <w:rsid w:val="00D63EB0"/>
    <w:rsid w:val="00D64D41"/>
    <w:rsid w:val="00D6786C"/>
    <w:rsid w:val="00D7221A"/>
    <w:rsid w:val="00D7333D"/>
    <w:rsid w:val="00D85596"/>
    <w:rsid w:val="00D9122A"/>
    <w:rsid w:val="00DA2BF9"/>
    <w:rsid w:val="00DD205B"/>
    <w:rsid w:val="00DD2BD2"/>
    <w:rsid w:val="00DD31DD"/>
    <w:rsid w:val="00DE24AE"/>
    <w:rsid w:val="00DE51DA"/>
    <w:rsid w:val="00E10C33"/>
    <w:rsid w:val="00E10DBF"/>
    <w:rsid w:val="00E15C2E"/>
    <w:rsid w:val="00E315E8"/>
    <w:rsid w:val="00E408A2"/>
    <w:rsid w:val="00E42046"/>
    <w:rsid w:val="00E513E6"/>
    <w:rsid w:val="00E516EE"/>
    <w:rsid w:val="00E52469"/>
    <w:rsid w:val="00E558AF"/>
    <w:rsid w:val="00E63896"/>
    <w:rsid w:val="00E66155"/>
    <w:rsid w:val="00E668A0"/>
    <w:rsid w:val="00E7259C"/>
    <w:rsid w:val="00E75EA1"/>
    <w:rsid w:val="00E875C1"/>
    <w:rsid w:val="00E9092D"/>
    <w:rsid w:val="00E92549"/>
    <w:rsid w:val="00E9257F"/>
    <w:rsid w:val="00E95361"/>
    <w:rsid w:val="00E9794D"/>
    <w:rsid w:val="00EA1340"/>
    <w:rsid w:val="00EA61F0"/>
    <w:rsid w:val="00EC59C4"/>
    <w:rsid w:val="00EC7EDE"/>
    <w:rsid w:val="00EE30F4"/>
    <w:rsid w:val="00EE7110"/>
    <w:rsid w:val="00EF780E"/>
    <w:rsid w:val="00F0320B"/>
    <w:rsid w:val="00F06C30"/>
    <w:rsid w:val="00F07A19"/>
    <w:rsid w:val="00F11F20"/>
    <w:rsid w:val="00F17CF0"/>
    <w:rsid w:val="00F20B50"/>
    <w:rsid w:val="00F245A0"/>
    <w:rsid w:val="00F24ED4"/>
    <w:rsid w:val="00F40219"/>
    <w:rsid w:val="00F51D16"/>
    <w:rsid w:val="00F634AF"/>
    <w:rsid w:val="00F67991"/>
    <w:rsid w:val="00F75B9D"/>
    <w:rsid w:val="00F812CC"/>
    <w:rsid w:val="00F82A45"/>
    <w:rsid w:val="00F837A4"/>
    <w:rsid w:val="00F92742"/>
    <w:rsid w:val="00F93864"/>
    <w:rsid w:val="00FA36D2"/>
    <w:rsid w:val="00FA72C4"/>
    <w:rsid w:val="00FB1F34"/>
    <w:rsid w:val="00FC3ADB"/>
    <w:rsid w:val="00FC3DD7"/>
    <w:rsid w:val="00FC6F55"/>
    <w:rsid w:val="00FD335B"/>
    <w:rsid w:val="00FE0C8A"/>
    <w:rsid w:val="00FE375B"/>
    <w:rsid w:val="00FE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7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796F"/>
    <w:rPr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96F"/>
    <w:rPr>
      <w:rFonts w:ascii="Tahoma" w:hAnsi="Tahoma" w:cs="Tahoma"/>
      <w:sz w:val="16"/>
      <w:szCs w:val="16"/>
      <w:lang w:val="es-ES"/>
    </w:rPr>
  </w:style>
  <w:style w:type="character" w:styleId="Hyperlink">
    <w:name w:val="Hyperlink"/>
    <w:basedOn w:val="DefaultParagraphFont"/>
    <w:uiPriority w:val="99"/>
    <w:unhideWhenUsed/>
    <w:rsid w:val="003874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4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7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796F"/>
    <w:rPr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96F"/>
    <w:rPr>
      <w:rFonts w:ascii="Tahoma" w:hAnsi="Tahoma" w:cs="Tahoma"/>
      <w:sz w:val="16"/>
      <w:szCs w:val="16"/>
      <w:lang w:val="es-ES"/>
    </w:rPr>
  </w:style>
  <w:style w:type="character" w:styleId="Hyperlink">
    <w:name w:val="Hyperlink"/>
    <w:basedOn w:val="DefaultParagraphFont"/>
    <w:uiPriority w:val="99"/>
    <w:unhideWhenUsed/>
    <w:rsid w:val="003874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4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euco.com" TargetMode="External"/><Relationship Id="rId18" Type="http://schemas.openxmlformats.org/officeDocument/2006/relationships/hyperlink" Target="http://www.lexilab.it/" TargetMode="External"/><Relationship Id="rId26" Type="http://schemas.openxmlformats.org/officeDocument/2006/relationships/hyperlink" Target="http://www.erasmus-entrepreneurs.e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ond.it/cms/view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urisconsult.com/" TargetMode="External"/><Relationship Id="rId17" Type="http://schemas.openxmlformats.org/officeDocument/2006/relationships/hyperlink" Target="http://www.legalenglish.it/" TargetMode="External"/><Relationship Id="rId25" Type="http://schemas.openxmlformats.org/officeDocument/2006/relationships/hyperlink" Target="http://en.wikipedia.org/wiki/Monterrey_Institute_of_Technology_and_Higher_Educat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tridiomi.it/" TargetMode="External"/><Relationship Id="rId20" Type="http://schemas.openxmlformats.org/officeDocument/2006/relationships/hyperlink" Target="http://www.globibo.com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ox.com/" TargetMode="External"/><Relationship Id="rId24" Type="http://schemas.openxmlformats.org/officeDocument/2006/relationships/hyperlink" Target="http://www.unibocconi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aducendoitalia.eu/" TargetMode="External"/><Relationship Id="rId23" Type="http://schemas.openxmlformats.org/officeDocument/2006/relationships/hyperlink" Target="http://www.italtrader.com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bydeluxe.com" TargetMode="External"/><Relationship Id="rId19" Type="http://schemas.openxmlformats.org/officeDocument/2006/relationships/hyperlink" Target="http://www.monexeurope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r.legaltranslations@gmail.com" TargetMode="External"/><Relationship Id="rId14" Type="http://schemas.openxmlformats.org/officeDocument/2006/relationships/hyperlink" Target="http://www.transitus-group.com/" TargetMode="External"/><Relationship Id="rId22" Type="http://schemas.openxmlformats.org/officeDocument/2006/relationships/hyperlink" Target="http://www.arriva.com.mt" TargetMode="External"/><Relationship Id="rId27" Type="http://schemas.openxmlformats.org/officeDocument/2006/relationships/image" Target="media/image2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790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Lorena</cp:lastModifiedBy>
  <cp:revision>17</cp:revision>
  <dcterms:created xsi:type="dcterms:W3CDTF">2013-11-11T17:30:00Z</dcterms:created>
  <dcterms:modified xsi:type="dcterms:W3CDTF">2014-01-15T11:15:00Z</dcterms:modified>
</cp:coreProperties>
</file>