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00E7" w14:textId="77777777" w:rsidR="00587E0B" w:rsidRDefault="00587E0B" w:rsidP="00587E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fr-CA"/>
        </w:rPr>
      </w:pPr>
      <w:r>
        <w:rPr>
          <w:rFonts w:ascii="Times New Roman" w:hAnsi="Times New Roman" w:cs="Times New Roman"/>
          <w:b/>
          <w:sz w:val="36"/>
          <w:szCs w:val="36"/>
          <w:lang w:val="fr-CA"/>
        </w:rPr>
        <w:t>Curriculum Vitae</w:t>
      </w:r>
    </w:p>
    <w:p w14:paraId="5456979A" w14:textId="77777777" w:rsidR="00587E0B" w:rsidRPr="00684A3C" w:rsidRDefault="00587E0B" w:rsidP="00587E0B">
      <w:pPr>
        <w:pStyle w:val="NoSpacing"/>
        <w:spacing w:line="276" w:lineRule="auto"/>
        <w:rPr>
          <w:rFonts w:ascii="Times New Roman" w:hAnsi="Times New Roman" w:cs="Times New Roman"/>
          <w:b/>
          <w:sz w:val="36"/>
          <w:szCs w:val="36"/>
          <w:lang w:val="fr-CA"/>
        </w:rPr>
      </w:pPr>
      <w:r w:rsidRPr="00684A3C">
        <w:rPr>
          <w:rFonts w:ascii="Times New Roman" w:hAnsi="Times New Roman" w:cs="Times New Roman"/>
          <w:b/>
          <w:sz w:val="36"/>
          <w:szCs w:val="36"/>
          <w:lang w:val="fr-CA"/>
        </w:rPr>
        <w:t>Marcel Racine</w:t>
      </w:r>
    </w:p>
    <w:p w14:paraId="1902C830" w14:textId="77777777" w:rsidR="00587E0B" w:rsidRPr="00684A3C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684A3C">
        <w:rPr>
          <w:rFonts w:ascii="Times New Roman" w:hAnsi="Times New Roman" w:cs="Times New Roman"/>
          <w:sz w:val="28"/>
          <w:szCs w:val="28"/>
          <w:lang w:val="fr-CA"/>
        </w:rPr>
        <w:t>419 rue Mozart, Gatineau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(Québec),</w:t>
      </w:r>
      <w:r w:rsidRPr="00684A3C">
        <w:rPr>
          <w:rFonts w:ascii="Times New Roman" w:hAnsi="Times New Roman" w:cs="Times New Roman"/>
          <w:sz w:val="28"/>
          <w:szCs w:val="28"/>
          <w:lang w:val="fr-CA"/>
        </w:rPr>
        <w:t xml:space="preserve"> J9J 3C3, Canada</w:t>
      </w:r>
    </w:p>
    <w:p w14:paraId="1AC699BB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>1-819-684-0965 / 1-819-918-0954 (</w:t>
      </w:r>
      <w:proofErr w:type="spellStart"/>
      <w:r w:rsidRPr="00587E0B">
        <w:rPr>
          <w:rFonts w:ascii="Times New Roman" w:hAnsi="Times New Roman" w:cs="Times New Roman"/>
          <w:sz w:val="28"/>
          <w:szCs w:val="28"/>
          <w:lang w:val="fr-CA"/>
        </w:rPr>
        <w:t>cell</w:t>
      </w:r>
      <w:proofErr w:type="spellEnd"/>
      <w:r w:rsidRPr="00587E0B">
        <w:rPr>
          <w:rFonts w:ascii="Times New Roman" w:hAnsi="Times New Roman" w:cs="Times New Roman"/>
          <w:sz w:val="28"/>
          <w:szCs w:val="28"/>
          <w:lang w:val="fr-CA"/>
        </w:rPr>
        <w:t>/portable)</w:t>
      </w:r>
    </w:p>
    <w:p w14:paraId="50044890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>Courriel/e-mail: marcelracine@videotron.ca</w:t>
      </w:r>
    </w:p>
    <w:p w14:paraId="4F60ADE7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32"/>
          <w:szCs w:val="32"/>
          <w:lang w:val="fr-CA"/>
        </w:rPr>
      </w:pPr>
    </w:p>
    <w:p w14:paraId="4AFC5ED8" w14:textId="77777777" w:rsidR="00587E0B" w:rsidRPr="00D25B68" w:rsidRDefault="00587E0B" w:rsidP="00587E0B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  <w:lang w:val="fr-CA"/>
        </w:rPr>
      </w:pPr>
      <w:r w:rsidRPr="00D25B68">
        <w:rPr>
          <w:rFonts w:ascii="Times New Roman" w:hAnsi="Times New Roman" w:cs="Times New Roman"/>
          <w:b/>
          <w:sz w:val="32"/>
          <w:szCs w:val="32"/>
          <w:lang w:val="fr-CA"/>
        </w:rPr>
        <w:t>Profil</w:t>
      </w:r>
    </w:p>
    <w:p w14:paraId="4ECF5BD6" w14:textId="7D578AF1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Expérience dans la gestion, l'administration, </w:t>
      </w:r>
      <w:r w:rsidR="00D25B68">
        <w:rPr>
          <w:rFonts w:ascii="Times New Roman" w:hAnsi="Times New Roman" w:cs="Times New Roman"/>
          <w:sz w:val="28"/>
          <w:szCs w:val="28"/>
          <w:lang w:val="fr-CA"/>
        </w:rPr>
        <w:t xml:space="preserve">des </w:t>
      </w:r>
      <w:r>
        <w:rPr>
          <w:rFonts w:ascii="Times New Roman" w:hAnsi="Times New Roman" w:cs="Times New Roman"/>
          <w:sz w:val="28"/>
          <w:szCs w:val="28"/>
          <w:lang w:val="fr-CA"/>
        </w:rPr>
        <w:t>discours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, l'écriture, la traduction, la communication, les affaires</w:t>
      </w:r>
      <w:r w:rsidR="00D25B68">
        <w:rPr>
          <w:rFonts w:ascii="Times New Roman" w:hAnsi="Times New Roman" w:cs="Times New Roman"/>
          <w:sz w:val="28"/>
          <w:szCs w:val="28"/>
          <w:lang w:val="fr-CA"/>
        </w:rPr>
        <w:t>, l’économie, vente au détail, les grossistes,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les entreprises, 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l'import</w:t>
      </w:r>
      <w:r>
        <w:rPr>
          <w:rFonts w:ascii="Times New Roman" w:hAnsi="Times New Roman" w:cs="Times New Roman"/>
          <w:sz w:val="28"/>
          <w:szCs w:val="28"/>
          <w:lang w:val="fr-CA"/>
        </w:rPr>
        <w:t>ation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-</w:t>
      </w:r>
      <w:r>
        <w:rPr>
          <w:rFonts w:ascii="Times New Roman" w:hAnsi="Times New Roman" w:cs="Times New Roman"/>
          <w:sz w:val="28"/>
          <w:szCs w:val="28"/>
          <w:lang w:val="fr-CA"/>
        </w:rPr>
        <w:t>l’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export</w:t>
      </w:r>
      <w:r>
        <w:rPr>
          <w:rFonts w:ascii="Times New Roman" w:hAnsi="Times New Roman" w:cs="Times New Roman"/>
          <w:sz w:val="28"/>
          <w:szCs w:val="28"/>
          <w:lang w:val="fr-CA"/>
        </w:rPr>
        <w:t>ation de marchandises</w:t>
      </w:r>
      <w:r w:rsidR="00D25B68">
        <w:rPr>
          <w:rFonts w:ascii="Times New Roman" w:hAnsi="Times New Roman" w:cs="Times New Roman"/>
          <w:sz w:val="28"/>
          <w:szCs w:val="28"/>
          <w:lang w:val="fr-CA"/>
        </w:rPr>
        <w:t>, gouvernements, politiques, Immeuble, éducation, divertissement, sports, religion, voyages et tourisme.</w:t>
      </w:r>
    </w:p>
    <w:p w14:paraId="0402F2A5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00234583" w14:textId="77777777" w:rsidR="00587E0B" w:rsidRDefault="00587E0B" w:rsidP="007B2D0C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lang w:val="fr-CA"/>
        </w:rPr>
      </w:pPr>
      <w:r w:rsidRPr="00587E0B">
        <w:rPr>
          <w:rFonts w:ascii="Times New Roman" w:hAnsi="Times New Roman" w:cs="Times New Roman"/>
          <w:b/>
          <w:sz w:val="32"/>
          <w:szCs w:val="32"/>
          <w:lang w:val="fr-CA"/>
        </w:rPr>
        <w:t>Antécédents professionnels</w:t>
      </w:r>
    </w:p>
    <w:p w14:paraId="1E8CC309" w14:textId="2152456A" w:rsidR="00D63596" w:rsidRPr="00D63596" w:rsidRDefault="00D63596" w:rsidP="00D63596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D63596">
        <w:rPr>
          <w:rFonts w:ascii="Times New Roman" w:hAnsi="Times New Roman" w:cs="Times New Roman"/>
          <w:sz w:val="28"/>
          <w:szCs w:val="28"/>
          <w:lang w:val="fr-CA"/>
        </w:rPr>
        <w:t>Freelancer – Tra</w:t>
      </w:r>
      <w:r w:rsidRPr="00D63596">
        <w:rPr>
          <w:rFonts w:ascii="Times New Roman" w:hAnsi="Times New Roman" w:cs="Times New Roman"/>
          <w:sz w:val="28"/>
          <w:szCs w:val="28"/>
          <w:lang w:val="fr-CA"/>
        </w:rPr>
        <w:t>duction</w:t>
      </w:r>
      <w:r w:rsidRPr="00D63596">
        <w:rPr>
          <w:rFonts w:ascii="Times New Roman" w:hAnsi="Times New Roman" w:cs="Times New Roman"/>
          <w:sz w:val="28"/>
          <w:szCs w:val="28"/>
          <w:lang w:val="fr-CA"/>
        </w:rPr>
        <w:t xml:space="preserve"> – Transcription – </w:t>
      </w:r>
      <w:r w:rsidRPr="00D63596">
        <w:rPr>
          <w:rFonts w:ascii="Times New Roman" w:hAnsi="Times New Roman" w:cs="Times New Roman"/>
          <w:sz w:val="28"/>
          <w:szCs w:val="28"/>
          <w:lang w:val="fr-CA"/>
        </w:rPr>
        <w:t>v</w:t>
      </w:r>
      <w:r>
        <w:rPr>
          <w:rFonts w:ascii="Times New Roman" w:hAnsi="Times New Roman" w:cs="Times New Roman"/>
          <w:sz w:val="28"/>
          <w:szCs w:val="28"/>
          <w:lang w:val="fr-CA"/>
        </w:rPr>
        <w:t>é</w:t>
      </w:r>
      <w:r w:rsidRPr="00D63596">
        <w:rPr>
          <w:rFonts w:ascii="Times New Roman" w:hAnsi="Times New Roman" w:cs="Times New Roman"/>
          <w:sz w:val="28"/>
          <w:szCs w:val="28"/>
          <w:lang w:val="fr-CA"/>
        </w:rPr>
        <w:t>rification de textes</w:t>
      </w:r>
      <w:r w:rsidRPr="00D63596">
        <w:rPr>
          <w:rFonts w:ascii="Times New Roman" w:hAnsi="Times New Roman" w:cs="Times New Roman"/>
          <w:sz w:val="28"/>
          <w:szCs w:val="28"/>
          <w:lang w:val="fr-CA"/>
        </w:rPr>
        <w:t xml:space="preserve"> – </w:t>
      </w:r>
      <w:r w:rsidRPr="00D63596">
        <w:rPr>
          <w:rFonts w:ascii="Times New Roman" w:hAnsi="Times New Roman" w:cs="Times New Roman"/>
          <w:sz w:val="28"/>
          <w:szCs w:val="28"/>
          <w:lang w:val="fr-CA"/>
        </w:rPr>
        <w:t>pour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plusieurs</w:t>
      </w:r>
      <w:r w:rsidRPr="00D63596">
        <w:rPr>
          <w:rFonts w:ascii="Times New Roman" w:hAnsi="Times New Roman" w:cs="Times New Roman"/>
          <w:sz w:val="28"/>
          <w:szCs w:val="28"/>
          <w:lang w:val="fr-CA"/>
        </w:rPr>
        <w:t xml:space="preserve"> organisations </w:t>
      </w:r>
      <w:r>
        <w:rPr>
          <w:rFonts w:ascii="Times New Roman" w:hAnsi="Times New Roman" w:cs="Times New Roman"/>
          <w:sz w:val="28"/>
          <w:szCs w:val="28"/>
          <w:lang w:val="fr-CA"/>
        </w:rPr>
        <w:t>et</w:t>
      </w:r>
      <w:r w:rsidRPr="00D63596">
        <w:rPr>
          <w:rFonts w:ascii="Times New Roman" w:hAnsi="Times New Roman" w:cs="Times New Roman"/>
          <w:sz w:val="28"/>
          <w:szCs w:val="28"/>
          <w:lang w:val="fr-CA"/>
        </w:rPr>
        <w:t xml:space="preserve"> compa</w:t>
      </w:r>
      <w:r>
        <w:rPr>
          <w:rFonts w:ascii="Times New Roman" w:hAnsi="Times New Roman" w:cs="Times New Roman"/>
          <w:sz w:val="28"/>
          <w:szCs w:val="28"/>
          <w:lang w:val="fr-CA"/>
        </w:rPr>
        <w:t>gnies</w:t>
      </w:r>
      <w:r w:rsidRPr="00D63596">
        <w:rPr>
          <w:rFonts w:ascii="Times New Roman" w:hAnsi="Times New Roman" w:cs="Times New Roman"/>
          <w:sz w:val="28"/>
          <w:szCs w:val="28"/>
          <w:lang w:val="fr-CA"/>
        </w:rPr>
        <w:t>.</w:t>
      </w:r>
    </w:p>
    <w:p w14:paraId="642E7473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>Gestion/administration à la Maison d'Espoir de l'Outaouais (MEO), Gatineau, QC</w:t>
      </w:r>
    </w:p>
    <w:p w14:paraId="701BB69D" w14:textId="77777777" w:rsidR="00587E0B" w:rsidRPr="00D25B68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14:paraId="72399008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Gestion/administration </w:t>
      </w:r>
      <w:r>
        <w:rPr>
          <w:rFonts w:ascii="Times New Roman" w:hAnsi="Times New Roman" w:cs="Times New Roman"/>
          <w:sz w:val="28"/>
          <w:szCs w:val="28"/>
          <w:lang w:val="fr-CA"/>
        </w:rPr>
        <w:t>au ministère de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 Revenu Canada, Ottawa, ON, Canada.</w:t>
      </w:r>
    </w:p>
    <w:p w14:paraId="25C143CA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Politique et administration </w:t>
      </w:r>
      <w:r>
        <w:rPr>
          <w:rFonts w:ascii="Times New Roman" w:hAnsi="Times New Roman" w:cs="Times New Roman"/>
          <w:sz w:val="28"/>
          <w:szCs w:val="28"/>
          <w:lang w:val="fr-CA"/>
        </w:rPr>
        <w:t>de l’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application du Tarif canadien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concernant l’importation de marchandises au Canada</w:t>
      </w:r>
      <w:r w:rsidR="007B2D0C">
        <w:rPr>
          <w:rFonts w:ascii="Times New Roman" w:hAnsi="Times New Roman" w:cs="Times New Roman"/>
          <w:sz w:val="28"/>
          <w:szCs w:val="28"/>
          <w:lang w:val="fr-CA"/>
        </w:rPr>
        <w:t>.</w:t>
      </w:r>
    </w:p>
    <w:p w14:paraId="02525449" w14:textId="77777777" w:rsidR="00587E0B" w:rsidRPr="007B2D0C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14:paraId="2B7814F7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Gérant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 de l'entrepôt de Thelen Torontow Lighting Fixtures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(appareils d’éclairage)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, Ottawa, ON, Canada.</w:t>
      </w:r>
    </w:p>
    <w:p w14:paraId="15173DDE" w14:textId="77777777" w:rsidR="00587E0B" w:rsidRPr="00D25B68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>Gest</w:t>
      </w:r>
      <w:r>
        <w:rPr>
          <w:rFonts w:ascii="Times New Roman" w:hAnsi="Times New Roman" w:cs="Times New Roman"/>
          <w:sz w:val="28"/>
          <w:szCs w:val="28"/>
          <w:lang w:val="fr-CA"/>
        </w:rPr>
        <w:t>ion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A"/>
        </w:rPr>
        <w:t>d’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une entreprise de plus d'un million de dollars en </w:t>
      </w:r>
      <w:r>
        <w:rPr>
          <w:rFonts w:ascii="Times New Roman" w:hAnsi="Times New Roman" w:cs="Times New Roman"/>
          <w:sz w:val="28"/>
          <w:szCs w:val="28"/>
          <w:lang w:val="fr-CA"/>
        </w:rPr>
        <w:t>entrepôt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.</w:t>
      </w:r>
    </w:p>
    <w:p w14:paraId="37AD2060" w14:textId="77777777" w:rsidR="00587E0B" w:rsidRPr="00D25B68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14:paraId="07BFDB98" w14:textId="77777777" w:rsidR="00587E0B" w:rsidRPr="007B2D0C" w:rsidRDefault="00587E0B" w:rsidP="00587E0B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  <w:lang w:val="fr-CA"/>
        </w:rPr>
      </w:pPr>
      <w:r w:rsidRPr="007B2D0C">
        <w:rPr>
          <w:rFonts w:ascii="Times New Roman" w:hAnsi="Times New Roman" w:cs="Times New Roman"/>
          <w:b/>
          <w:sz w:val="32"/>
          <w:szCs w:val="32"/>
          <w:lang w:val="fr-CA"/>
        </w:rPr>
        <w:t>Éducation/Formation</w:t>
      </w:r>
    </w:p>
    <w:p w14:paraId="66580C17" w14:textId="77777777" w:rsidR="00587E0B" w:rsidRPr="007B2D0C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7B2D0C">
        <w:rPr>
          <w:rFonts w:ascii="Times New Roman" w:hAnsi="Times New Roman" w:cs="Times New Roman"/>
          <w:sz w:val="28"/>
          <w:szCs w:val="28"/>
          <w:lang w:val="fr-CA"/>
        </w:rPr>
        <w:t xml:space="preserve">Administration des </w:t>
      </w:r>
      <w:r w:rsidR="007B2D0C" w:rsidRPr="007B2D0C">
        <w:rPr>
          <w:rFonts w:ascii="Times New Roman" w:hAnsi="Times New Roman" w:cs="Times New Roman"/>
          <w:sz w:val="28"/>
          <w:szCs w:val="28"/>
          <w:lang w:val="fr-CA"/>
        </w:rPr>
        <w:t>A</w:t>
      </w:r>
      <w:r w:rsidRPr="007B2D0C">
        <w:rPr>
          <w:rFonts w:ascii="Times New Roman" w:hAnsi="Times New Roman" w:cs="Times New Roman"/>
          <w:sz w:val="28"/>
          <w:szCs w:val="28"/>
          <w:lang w:val="fr-CA"/>
        </w:rPr>
        <w:t>ffaires/Commerce, Université d'Ottawa, Ottawa, ON, Canada</w:t>
      </w:r>
    </w:p>
    <w:p w14:paraId="2EB7D022" w14:textId="77777777" w:rsidR="00587E0B" w:rsidRPr="00D25B68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14:paraId="5CB88290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>Connaissances acquises dans le domaine de la gestion/administration des affaires</w:t>
      </w:r>
      <w:r w:rsidR="007B2D0C">
        <w:rPr>
          <w:rFonts w:ascii="Times New Roman" w:hAnsi="Times New Roman" w:cs="Times New Roman"/>
          <w:sz w:val="28"/>
          <w:szCs w:val="28"/>
          <w:lang w:val="fr-CA"/>
        </w:rPr>
        <w:t>,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 et des langues (le français et </w:t>
      </w:r>
      <w:r>
        <w:rPr>
          <w:rFonts w:ascii="Times New Roman" w:hAnsi="Times New Roman" w:cs="Times New Roman"/>
          <w:sz w:val="28"/>
          <w:szCs w:val="28"/>
          <w:lang w:val="fr-CA"/>
        </w:rPr>
        <w:t>l’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anglais)</w:t>
      </w:r>
    </w:p>
    <w:p w14:paraId="2D75C2D4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</w:p>
    <w:p w14:paraId="19C003CD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>Cours et formation internes, Revenu Canada, Ottawa</w:t>
      </w:r>
      <w:r w:rsidR="007B2D0C">
        <w:rPr>
          <w:rFonts w:ascii="Times New Roman" w:hAnsi="Times New Roman" w:cs="Times New Roman"/>
          <w:sz w:val="28"/>
          <w:szCs w:val="28"/>
          <w:lang w:val="fr-CA"/>
        </w:rPr>
        <w:t>, ON,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 Canada</w:t>
      </w:r>
    </w:p>
    <w:p w14:paraId="765E9F91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>Gestion, Administration, Politiques, Lois internationales, Alliances interministérielles, Administration générale du Tarif canadien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sur les importations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.</w:t>
      </w:r>
    </w:p>
    <w:p w14:paraId="27D0F0EF" w14:textId="77777777" w:rsidR="00D63596" w:rsidRDefault="00D63596" w:rsidP="00587E0B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  <w:lang w:val="fr-CA"/>
        </w:rPr>
      </w:pPr>
    </w:p>
    <w:p w14:paraId="17FBF807" w14:textId="77777777" w:rsidR="00D63596" w:rsidRDefault="00D63596" w:rsidP="00587E0B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  <w:lang w:val="fr-CA"/>
        </w:rPr>
      </w:pPr>
    </w:p>
    <w:p w14:paraId="4E0E5B0A" w14:textId="6C3DC002" w:rsidR="00587E0B" w:rsidRPr="00587E0B" w:rsidRDefault="00587E0B" w:rsidP="00587E0B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  <w:lang w:val="fr-CA"/>
        </w:rPr>
      </w:pPr>
      <w:bookmarkStart w:id="0" w:name="_GoBack"/>
      <w:bookmarkEnd w:id="0"/>
      <w:r w:rsidRPr="00587E0B">
        <w:rPr>
          <w:rFonts w:ascii="Times New Roman" w:hAnsi="Times New Roman" w:cs="Times New Roman"/>
          <w:b/>
          <w:sz w:val="32"/>
          <w:szCs w:val="32"/>
          <w:lang w:val="fr-CA"/>
        </w:rPr>
        <w:lastRenderedPageBreak/>
        <w:t>Compétences</w:t>
      </w:r>
    </w:p>
    <w:p w14:paraId="17C77A3C" w14:textId="7BDD79E3" w:rsidR="00587E0B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>Rédaction, Politique, Formation, Ressources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humaines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7B2D0C">
        <w:rPr>
          <w:rFonts w:ascii="Times New Roman" w:hAnsi="Times New Roman" w:cs="Times New Roman"/>
          <w:sz w:val="28"/>
          <w:szCs w:val="28"/>
          <w:lang w:val="fr-CA"/>
        </w:rPr>
        <w:t>(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en emploi</w:t>
      </w:r>
      <w:r w:rsidR="007B2D0C">
        <w:rPr>
          <w:rFonts w:ascii="Times New Roman" w:hAnsi="Times New Roman" w:cs="Times New Roman"/>
          <w:sz w:val="28"/>
          <w:szCs w:val="28"/>
          <w:lang w:val="fr-CA"/>
        </w:rPr>
        <w:t>)</w:t>
      </w:r>
      <w:r w:rsidRPr="00587E0B">
        <w:rPr>
          <w:rFonts w:ascii="Times New Roman" w:hAnsi="Times New Roman" w:cs="Times New Roman"/>
          <w:sz w:val="28"/>
          <w:szCs w:val="28"/>
          <w:lang w:val="fr-CA"/>
        </w:rPr>
        <w:t>, Communication, Traduction</w:t>
      </w:r>
      <w:r w:rsidR="0004410D">
        <w:rPr>
          <w:rFonts w:ascii="Times New Roman" w:hAnsi="Times New Roman" w:cs="Times New Roman"/>
          <w:sz w:val="28"/>
          <w:szCs w:val="28"/>
          <w:lang w:val="fr-CA"/>
        </w:rPr>
        <w:t>, Transcription, Révision/Correction</w:t>
      </w:r>
    </w:p>
    <w:p w14:paraId="5AA8FCFA" w14:textId="77777777" w:rsidR="00587E0B" w:rsidRPr="00587E0B" w:rsidRDefault="00587E0B" w:rsidP="00587E0B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1FFDF0F8" w14:textId="77777777" w:rsidR="00587E0B" w:rsidRPr="00587E0B" w:rsidRDefault="00587E0B" w:rsidP="00587E0B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  <w:lang w:val="fr-CA"/>
        </w:rPr>
      </w:pPr>
      <w:r w:rsidRPr="00587E0B">
        <w:rPr>
          <w:rFonts w:ascii="Times New Roman" w:hAnsi="Times New Roman" w:cs="Times New Roman"/>
          <w:b/>
          <w:sz w:val="32"/>
          <w:szCs w:val="32"/>
          <w:lang w:val="fr-CA"/>
        </w:rPr>
        <w:t>Loisirs</w:t>
      </w:r>
    </w:p>
    <w:p w14:paraId="6C120E04" w14:textId="77777777" w:rsidR="00587E0B" w:rsidRPr="00D25B68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  <w:lang w:val="fr-CA"/>
        </w:rPr>
      </w:pPr>
      <w:r w:rsidRPr="00587E0B">
        <w:rPr>
          <w:rFonts w:ascii="Times New Roman" w:hAnsi="Times New Roman" w:cs="Times New Roman"/>
          <w:sz w:val="28"/>
          <w:szCs w:val="28"/>
          <w:lang w:val="fr-CA"/>
        </w:rPr>
        <w:t>Moniteur de ski, Hockey, Football, Karaté, Musicien professionnel.</w:t>
      </w:r>
    </w:p>
    <w:p w14:paraId="0BB0AAF0" w14:textId="77777777" w:rsidR="00587E0B" w:rsidRPr="00D25B68" w:rsidRDefault="00587E0B" w:rsidP="00587E0B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139A79DB" w14:textId="77777777" w:rsidR="00587E0B" w:rsidRPr="00587E0B" w:rsidRDefault="00587E0B" w:rsidP="00587E0B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  <w:lang w:val="fr-CA"/>
        </w:rPr>
      </w:pPr>
      <w:r w:rsidRPr="00587E0B">
        <w:rPr>
          <w:rFonts w:ascii="Times New Roman" w:hAnsi="Times New Roman" w:cs="Times New Roman"/>
          <w:b/>
          <w:sz w:val="32"/>
          <w:szCs w:val="32"/>
          <w:lang w:val="fr-CA"/>
        </w:rPr>
        <w:t xml:space="preserve">Langues </w:t>
      </w:r>
      <w:r w:rsidRPr="00587E0B">
        <w:rPr>
          <w:rFonts w:ascii="Times New Roman" w:hAnsi="Times New Roman" w:cs="Times New Roman"/>
          <w:sz w:val="32"/>
          <w:szCs w:val="32"/>
          <w:lang w:val="fr-CA"/>
        </w:rPr>
        <w:t>(parlées et écrites)</w:t>
      </w:r>
    </w:p>
    <w:p w14:paraId="284170AC" w14:textId="77777777" w:rsidR="00587E0B" w:rsidRDefault="00587E0B" w:rsidP="00587E0B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  <w:lang w:val="fr-CA"/>
        </w:rPr>
      </w:pPr>
      <w:r w:rsidRPr="00587E0B">
        <w:rPr>
          <w:rFonts w:ascii="Times New Roman" w:hAnsi="Times New Roman" w:cs="Times New Roman"/>
          <w:sz w:val="32"/>
          <w:szCs w:val="32"/>
          <w:lang w:val="fr-CA"/>
        </w:rPr>
        <w:t xml:space="preserve">Français et anglais </w:t>
      </w:r>
      <w:r>
        <w:rPr>
          <w:rFonts w:ascii="Times New Roman" w:hAnsi="Times New Roman" w:cs="Times New Roman"/>
          <w:sz w:val="32"/>
          <w:szCs w:val="32"/>
          <w:lang w:val="fr-CA"/>
        </w:rPr>
        <w:t>–</w:t>
      </w:r>
      <w:r w:rsidRPr="00587E0B">
        <w:rPr>
          <w:rFonts w:ascii="Times New Roman" w:hAnsi="Times New Roman" w:cs="Times New Roman"/>
          <w:sz w:val="32"/>
          <w:szCs w:val="32"/>
          <w:lang w:val="fr-CA"/>
        </w:rPr>
        <w:t xml:space="preserve"> Bonne communication de travai</w:t>
      </w:r>
      <w:r>
        <w:rPr>
          <w:rFonts w:ascii="Times New Roman" w:hAnsi="Times New Roman" w:cs="Times New Roman"/>
          <w:sz w:val="32"/>
          <w:szCs w:val="32"/>
          <w:lang w:val="fr-CA"/>
        </w:rPr>
        <w:t>l</w:t>
      </w:r>
    </w:p>
    <w:p w14:paraId="718C2D1B" w14:textId="77777777" w:rsidR="00587E0B" w:rsidRPr="00587E0B" w:rsidRDefault="00587E0B" w:rsidP="00587E0B">
      <w:pPr>
        <w:pStyle w:val="NoSpacing"/>
        <w:spacing w:line="276" w:lineRule="auto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29AB4E9C" w14:textId="77777777" w:rsidR="00587E0B" w:rsidRPr="00684A3C" w:rsidRDefault="00587E0B" w:rsidP="00587E0B">
      <w:pPr>
        <w:pStyle w:val="NoSpacing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84A3C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é</w:t>
      </w:r>
      <w:r w:rsidRPr="00684A3C"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>é</w:t>
      </w:r>
      <w:r w:rsidRPr="00684A3C">
        <w:rPr>
          <w:rFonts w:ascii="Times New Roman" w:hAnsi="Times New Roman" w:cs="Times New Roman"/>
          <w:b/>
          <w:sz w:val="32"/>
          <w:szCs w:val="32"/>
        </w:rPr>
        <w:t>rences</w:t>
      </w:r>
      <w:proofErr w:type="spellEnd"/>
    </w:p>
    <w:p w14:paraId="2BF37C6F" w14:textId="77777777" w:rsidR="00BC32CA" w:rsidRPr="00587E0B" w:rsidRDefault="00587E0B" w:rsidP="00587E0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Références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disponibles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demande</w:t>
      </w:r>
      <w:proofErr w:type="spellEnd"/>
    </w:p>
    <w:sectPr w:rsidR="00BC32CA" w:rsidRPr="00587E0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AAD8" w14:textId="77777777" w:rsidR="008209FA" w:rsidRDefault="008209FA">
      <w:pPr>
        <w:spacing w:after="0" w:line="240" w:lineRule="auto"/>
      </w:pPr>
      <w:r>
        <w:separator/>
      </w:r>
    </w:p>
  </w:endnote>
  <w:endnote w:type="continuationSeparator" w:id="0">
    <w:p w14:paraId="74BABB8C" w14:textId="77777777" w:rsidR="008209FA" w:rsidRDefault="008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211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09D3A" w14:textId="77777777" w:rsidR="00684A3C" w:rsidRDefault="007B2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CBBEB" w14:textId="77777777" w:rsidR="00684A3C" w:rsidRDefault="00820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3988" w14:textId="77777777" w:rsidR="008209FA" w:rsidRDefault="008209FA">
      <w:pPr>
        <w:spacing w:after="0" w:line="240" w:lineRule="auto"/>
      </w:pPr>
      <w:r>
        <w:separator/>
      </w:r>
    </w:p>
  </w:footnote>
  <w:footnote w:type="continuationSeparator" w:id="0">
    <w:p w14:paraId="1298F008" w14:textId="77777777" w:rsidR="008209FA" w:rsidRDefault="0082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0B"/>
    <w:rsid w:val="0004410D"/>
    <w:rsid w:val="00075D32"/>
    <w:rsid w:val="000E0FCC"/>
    <w:rsid w:val="00220D89"/>
    <w:rsid w:val="00270D6F"/>
    <w:rsid w:val="00384B84"/>
    <w:rsid w:val="003C2ACA"/>
    <w:rsid w:val="005163FD"/>
    <w:rsid w:val="00543D23"/>
    <w:rsid w:val="00587E0B"/>
    <w:rsid w:val="006407C8"/>
    <w:rsid w:val="006D082E"/>
    <w:rsid w:val="007B2D0C"/>
    <w:rsid w:val="007E6D2D"/>
    <w:rsid w:val="007F2995"/>
    <w:rsid w:val="008209FA"/>
    <w:rsid w:val="008C5A8E"/>
    <w:rsid w:val="00916017"/>
    <w:rsid w:val="009E0468"/>
    <w:rsid w:val="00A0266D"/>
    <w:rsid w:val="00BC32CA"/>
    <w:rsid w:val="00BF562E"/>
    <w:rsid w:val="00CC4BB3"/>
    <w:rsid w:val="00CD2C35"/>
    <w:rsid w:val="00D25B68"/>
    <w:rsid w:val="00D4022F"/>
    <w:rsid w:val="00D63596"/>
    <w:rsid w:val="00DA5361"/>
    <w:rsid w:val="00E57F6E"/>
    <w:rsid w:val="00E61E02"/>
    <w:rsid w:val="00EC27B1"/>
    <w:rsid w:val="00F60004"/>
    <w:rsid w:val="00F82122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C810"/>
  <w15:chartTrackingRefBased/>
  <w15:docId w15:val="{92E2DE17-F19C-43FD-B536-6BC61FB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E0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6AC8-019D-4214-AE9D-78AA8B27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2018-05-10T12:56:00Z</dcterms:created>
  <dcterms:modified xsi:type="dcterms:W3CDTF">2018-06-09T10:11:00Z</dcterms:modified>
</cp:coreProperties>
</file>