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ABA" w:rsidRPr="005A3238" w:rsidRDefault="009421BB">
      <w:pPr>
        <w:spacing w:before="71"/>
        <w:ind w:left="302"/>
        <w:rPr>
          <w:b/>
          <w:sz w:val="24"/>
          <w:szCs w:val="24"/>
          <w:lang w:val="en-US"/>
        </w:rPr>
      </w:pPr>
      <w:r w:rsidRPr="005A3238">
        <w:rPr>
          <w:b/>
          <w:sz w:val="24"/>
          <w:szCs w:val="24"/>
          <w:lang w:val="en-US"/>
        </w:rPr>
        <w:t xml:space="preserve">Olga </w:t>
      </w:r>
      <w:proofErr w:type="spellStart"/>
      <w:r w:rsidRPr="005A3238">
        <w:rPr>
          <w:b/>
          <w:sz w:val="24"/>
          <w:szCs w:val="24"/>
          <w:lang w:val="en-US"/>
        </w:rPr>
        <w:t>Chetverikova</w:t>
      </w:r>
      <w:proofErr w:type="spellEnd"/>
    </w:p>
    <w:p w:rsidR="002C5ABA" w:rsidRPr="005A3238" w:rsidRDefault="005A3238">
      <w:pPr>
        <w:pStyle w:val="2"/>
        <w:rPr>
          <w:sz w:val="24"/>
          <w:szCs w:val="24"/>
        </w:rPr>
      </w:pPr>
      <w:proofErr w:type="spellStart"/>
      <w:r w:rsidRPr="005A3238">
        <w:rPr>
          <w:sz w:val="24"/>
          <w:szCs w:val="24"/>
        </w:rPr>
        <w:t>Freelance</w:t>
      </w:r>
      <w:proofErr w:type="spellEnd"/>
      <w:r w:rsidRPr="005A3238">
        <w:rPr>
          <w:sz w:val="24"/>
          <w:szCs w:val="24"/>
        </w:rPr>
        <w:t xml:space="preserve"> </w:t>
      </w:r>
      <w:proofErr w:type="spellStart"/>
      <w:r w:rsidRPr="005A3238">
        <w:rPr>
          <w:sz w:val="24"/>
          <w:szCs w:val="24"/>
        </w:rPr>
        <w:t>translator</w:t>
      </w:r>
      <w:proofErr w:type="spellEnd"/>
    </w:p>
    <w:p w:rsidR="002C5ABA" w:rsidRPr="005A3238" w:rsidRDefault="002C5ABA">
      <w:pPr>
        <w:pStyle w:val="a3"/>
        <w:spacing w:before="4"/>
        <w:rPr>
          <w:b/>
          <w:sz w:val="24"/>
          <w:szCs w:val="24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188"/>
        <w:gridCol w:w="5461"/>
      </w:tblGrid>
      <w:tr w:rsidR="002C5ABA" w:rsidRPr="005A3238">
        <w:trPr>
          <w:trHeight w:val="1257"/>
        </w:trPr>
        <w:tc>
          <w:tcPr>
            <w:tcW w:w="4188" w:type="dxa"/>
          </w:tcPr>
          <w:p w:rsidR="009421BB" w:rsidRPr="005A3238" w:rsidRDefault="005A3238">
            <w:pPr>
              <w:pStyle w:val="TableParagraph"/>
              <w:ind w:right="844"/>
              <w:rPr>
                <w:sz w:val="24"/>
                <w:szCs w:val="24"/>
                <w:lang w:val="en-US"/>
              </w:rPr>
            </w:pPr>
            <w:r w:rsidRPr="005A3238">
              <w:rPr>
                <w:b/>
                <w:sz w:val="24"/>
                <w:szCs w:val="24"/>
                <w:lang w:val="en-US"/>
              </w:rPr>
              <w:t>Phone number</w:t>
            </w:r>
            <w:r w:rsidRPr="005A3238">
              <w:rPr>
                <w:sz w:val="24"/>
                <w:szCs w:val="24"/>
                <w:lang w:val="en-US"/>
              </w:rPr>
              <w:t>: +7</w:t>
            </w:r>
            <w:r w:rsidR="009421BB" w:rsidRPr="005A3238">
              <w:rPr>
                <w:sz w:val="24"/>
                <w:szCs w:val="24"/>
                <w:lang w:val="en-US"/>
              </w:rPr>
              <w:t>9661994317</w:t>
            </w:r>
          </w:p>
          <w:p w:rsidR="002C5ABA" w:rsidRPr="005A3238" w:rsidRDefault="009421BB">
            <w:pPr>
              <w:pStyle w:val="TableParagraph"/>
              <w:ind w:right="844"/>
              <w:rPr>
                <w:sz w:val="24"/>
                <w:szCs w:val="24"/>
                <w:lang w:val="en-US"/>
              </w:rPr>
            </w:pPr>
            <w:r w:rsidRPr="005A3238">
              <w:rPr>
                <w:b/>
                <w:sz w:val="24"/>
                <w:szCs w:val="24"/>
                <w:lang w:val="en-US"/>
              </w:rPr>
              <w:t>E</w:t>
            </w:r>
            <w:r w:rsidR="005A3238" w:rsidRPr="005A3238">
              <w:rPr>
                <w:b/>
                <w:sz w:val="24"/>
                <w:szCs w:val="24"/>
                <w:lang w:val="en-US"/>
              </w:rPr>
              <w:t>mail</w:t>
            </w:r>
            <w:r w:rsidRPr="005A3238">
              <w:rPr>
                <w:sz w:val="24"/>
                <w:szCs w:val="24"/>
                <w:lang w:val="en-US"/>
              </w:rPr>
              <w:t>:</w:t>
            </w:r>
            <w:hyperlink r:id="rId4" w:history="1">
              <w:r w:rsidRPr="005A3238">
                <w:rPr>
                  <w:rStyle w:val="a5"/>
                  <w:sz w:val="24"/>
                  <w:szCs w:val="24"/>
                  <w:u w:color="0000FF"/>
                  <w:lang w:val="en-US"/>
                </w:rPr>
                <w:t>polarbear200284@yandex.ru</w:t>
              </w:r>
            </w:hyperlink>
            <w:r w:rsidR="005A3238" w:rsidRPr="005A3238">
              <w:rPr>
                <w:color w:val="0000FF"/>
                <w:sz w:val="24"/>
                <w:szCs w:val="24"/>
                <w:lang w:val="en-US"/>
              </w:rPr>
              <w:t xml:space="preserve"> </w:t>
            </w:r>
          </w:p>
          <w:p w:rsidR="002C5ABA" w:rsidRPr="005A3238" w:rsidRDefault="005A3238">
            <w:pPr>
              <w:pStyle w:val="TableParagraph"/>
              <w:spacing w:line="252" w:lineRule="exact"/>
              <w:rPr>
                <w:sz w:val="24"/>
                <w:szCs w:val="24"/>
                <w:lang w:val="en-US"/>
              </w:rPr>
            </w:pPr>
            <w:r w:rsidRPr="005A3238">
              <w:rPr>
                <w:b/>
                <w:sz w:val="24"/>
                <w:szCs w:val="24"/>
                <w:lang w:val="en-US"/>
              </w:rPr>
              <w:t>City</w:t>
            </w:r>
            <w:r w:rsidRPr="005A3238">
              <w:rPr>
                <w:sz w:val="24"/>
                <w:szCs w:val="24"/>
                <w:lang w:val="en-US"/>
              </w:rPr>
              <w:t>: Moscow</w:t>
            </w:r>
          </w:p>
          <w:p w:rsidR="002C5ABA" w:rsidRPr="005A3238" w:rsidRDefault="005A3238" w:rsidP="009421BB">
            <w:pPr>
              <w:pStyle w:val="TableParagraph"/>
              <w:spacing w:line="233" w:lineRule="exact"/>
              <w:rPr>
                <w:sz w:val="24"/>
                <w:szCs w:val="24"/>
                <w:lang w:val="en-US"/>
              </w:rPr>
            </w:pPr>
            <w:r w:rsidRPr="005A3238">
              <w:rPr>
                <w:b/>
                <w:sz w:val="24"/>
                <w:szCs w:val="24"/>
                <w:lang w:val="en-US"/>
              </w:rPr>
              <w:t>DOB</w:t>
            </w:r>
            <w:r w:rsidRPr="005A3238">
              <w:rPr>
                <w:sz w:val="24"/>
                <w:szCs w:val="24"/>
                <w:lang w:val="en-US"/>
              </w:rPr>
              <w:t xml:space="preserve">: </w:t>
            </w:r>
            <w:r w:rsidR="009421BB" w:rsidRPr="005A3238">
              <w:rPr>
                <w:sz w:val="24"/>
                <w:szCs w:val="24"/>
                <w:lang w:val="en-US"/>
              </w:rPr>
              <w:t>July</w:t>
            </w:r>
            <w:r w:rsidRPr="005A3238">
              <w:rPr>
                <w:sz w:val="24"/>
                <w:szCs w:val="24"/>
                <w:lang w:val="en-US"/>
              </w:rPr>
              <w:t xml:space="preserve"> </w:t>
            </w:r>
            <w:r w:rsidR="009421BB" w:rsidRPr="005A3238">
              <w:rPr>
                <w:sz w:val="24"/>
                <w:szCs w:val="24"/>
                <w:lang w:val="en-US"/>
              </w:rPr>
              <w:t>24</w:t>
            </w:r>
            <w:r w:rsidRPr="005A3238">
              <w:rPr>
                <w:sz w:val="24"/>
                <w:szCs w:val="24"/>
                <w:lang w:val="en-US"/>
              </w:rPr>
              <w:t xml:space="preserve">, </w:t>
            </w:r>
            <w:r w:rsidR="009421BB" w:rsidRPr="005A3238">
              <w:rPr>
                <w:sz w:val="24"/>
                <w:szCs w:val="24"/>
                <w:lang w:val="en-US"/>
              </w:rPr>
              <w:t>1994</w:t>
            </w:r>
          </w:p>
        </w:tc>
        <w:tc>
          <w:tcPr>
            <w:tcW w:w="5461" w:type="dxa"/>
          </w:tcPr>
          <w:p w:rsidR="002C5ABA" w:rsidRPr="005A3238" w:rsidRDefault="009421BB" w:rsidP="009421BB">
            <w:pPr>
              <w:pStyle w:val="TableParagraph"/>
              <w:ind w:left="846" w:right="191"/>
              <w:jc w:val="left"/>
              <w:rPr>
                <w:sz w:val="24"/>
                <w:szCs w:val="24"/>
                <w:lang w:val="en-US"/>
              </w:rPr>
            </w:pPr>
            <w:r w:rsidRPr="005A3238">
              <w:rPr>
                <w:b/>
                <w:sz w:val="24"/>
                <w:szCs w:val="24"/>
                <w:lang w:val="en-US"/>
              </w:rPr>
              <w:t>ProZ.com</w:t>
            </w:r>
            <w:r w:rsidR="005A3238" w:rsidRPr="005A3238">
              <w:rPr>
                <w:sz w:val="24"/>
                <w:szCs w:val="24"/>
                <w:lang w:val="en-US"/>
              </w:rPr>
              <w:t xml:space="preserve">: </w:t>
            </w:r>
            <w:r w:rsidRPr="005A3238">
              <w:rPr>
                <w:sz w:val="24"/>
                <w:szCs w:val="24"/>
                <w:lang w:val="en-US"/>
              </w:rPr>
              <w:t xml:space="preserve">https://rus.proz.com/profile/2539030 </w:t>
            </w:r>
          </w:p>
        </w:tc>
      </w:tr>
    </w:tbl>
    <w:p w:rsidR="002C5ABA" w:rsidRPr="005A3238" w:rsidRDefault="002C5ABA">
      <w:pPr>
        <w:pStyle w:val="a3"/>
        <w:spacing w:before="4"/>
        <w:rPr>
          <w:b/>
          <w:sz w:val="24"/>
          <w:szCs w:val="24"/>
          <w:lang w:val="en-US"/>
        </w:rPr>
      </w:pPr>
    </w:p>
    <w:p w:rsidR="002C5ABA" w:rsidRPr="005A3238" w:rsidRDefault="005A3238">
      <w:pPr>
        <w:spacing w:line="250" w:lineRule="exact"/>
        <w:ind w:left="302"/>
        <w:rPr>
          <w:b/>
          <w:i/>
          <w:sz w:val="24"/>
          <w:szCs w:val="24"/>
          <w:lang w:val="en-US"/>
        </w:rPr>
      </w:pPr>
      <w:r w:rsidRPr="005A3238">
        <w:rPr>
          <w:b/>
          <w:i/>
          <w:sz w:val="24"/>
          <w:szCs w:val="24"/>
          <w:lang w:val="en-US"/>
        </w:rPr>
        <w:t>Languages</w:t>
      </w:r>
    </w:p>
    <w:p w:rsidR="002C5ABA" w:rsidRPr="005A3238" w:rsidRDefault="005A3238">
      <w:pPr>
        <w:pStyle w:val="a3"/>
        <w:spacing w:line="227" w:lineRule="exact"/>
        <w:ind w:left="482"/>
        <w:rPr>
          <w:sz w:val="24"/>
          <w:szCs w:val="24"/>
          <w:lang w:val="en-US"/>
        </w:rPr>
      </w:pPr>
      <w:r w:rsidRPr="005A3238">
        <w:rPr>
          <w:sz w:val="24"/>
          <w:szCs w:val="24"/>
          <w:lang w:val="en-US"/>
        </w:rPr>
        <w:t>Russian: native</w:t>
      </w:r>
    </w:p>
    <w:p w:rsidR="002C5ABA" w:rsidRPr="005A3238" w:rsidRDefault="005A3238">
      <w:pPr>
        <w:ind w:left="482"/>
        <w:rPr>
          <w:sz w:val="24"/>
          <w:szCs w:val="24"/>
          <w:lang w:val="en-US"/>
        </w:rPr>
      </w:pPr>
      <w:r w:rsidRPr="005A3238">
        <w:rPr>
          <w:sz w:val="24"/>
          <w:szCs w:val="24"/>
          <w:lang w:val="en-US"/>
        </w:rPr>
        <w:t>English: fluent (</w:t>
      </w:r>
      <w:r w:rsidRPr="005A3238">
        <w:rPr>
          <w:i/>
          <w:sz w:val="24"/>
          <w:szCs w:val="24"/>
          <w:lang w:val="en-US"/>
        </w:rPr>
        <w:t>translation</w:t>
      </w:r>
      <w:r w:rsidRPr="005A3238">
        <w:rPr>
          <w:sz w:val="24"/>
          <w:szCs w:val="24"/>
          <w:lang w:val="en-US"/>
        </w:rPr>
        <w:t xml:space="preserve">: </w:t>
      </w:r>
      <w:proofErr w:type="spellStart"/>
      <w:r w:rsidRPr="005A3238">
        <w:rPr>
          <w:sz w:val="24"/>
          <w:szCs w:val="24"/>
          <w:lang w:val="en-US"/>
        </w:rPr>
        <w:t>eng</w:t>
      </w:r>
      <w:proofErr w:type="spellEnd"/>
      <w:r w:rsidRPr="005A3238">
        <w:rPr>
          <w:sz w:val="24"/>
          <w:szCs w:val="24"/>
          <w:lang w:val="en-US"/>
        </w:rPr>
        <w:t xml:space="preserve"> &gt; </w:t>
      </w:r>
      <w:proofErr w:type="spellStart"/>
      <w:r w:rsidRPr="005A3238">
        <w:rPr>
          <w:sz w:val="24"/>
          <w:szCs w:val="24"/>
          <w:lang w:val="en-US"/>
        </w:rPr>
        <w:t>rus</w:t>
      </w:r>
      <w:proofErr w:type="spellEnd"/>
      <w:r w:rsidRPr="005A3238">
        <w:rPr>
          <w:sz w:val="24"/>
          <w:szCs w:val="24"/>
          <w:lang w:val="en-US"/>
        </w:rPr>
        <w:t xml:space="preserve"> and </w:t>
      </w:r>
      <w:proofErr w:type="spellStart"/>
      <w:r w:rsidRPr="005A3238">
        <w:rPr>
          <w:sz w:val="24"/>
          <w:szCs w:val="24"/>
          <w:lang w:val="en-US"/>
        </w:rPr>
        <w:t>rus</w:t>
      </w:r>
      <w:proofErr w:type="spellEnd"/>
      <w:r w:rsidRPr="005A3238">
        <w:rPr>
          <w:sz w:val="24"/>
          <w:szCs w:val="24"/>
          <w:lang w:val="en-US"/>
        </w:rPr>
        <w:t xml:space="preserve"> &gt; </w:t>
      </w:r>
      <w:proofErr w:type="spellStart"/>
      <w:r w:rsidRPr="005A3238">
        <w:rPr>
          <w:sz w:val="24"/>
          <w:szCs w:val="24"/>
          <w:lang w:val="en-US"/>
        </w:rPr>
        <w:t>eng</w:t>
      </w:r>
      <w:proofErr w:type="spellEnd"/>
      <w:r w:rsidRPr="005A3238">
        <w:rPr>
          <w:sz w:val="24"/>
          <w:szCs w:val="24"/>
          <w:lang w:val="en-US"/>
        </w:rPr>
        <w:t>)</w:t>
      </w:r>
    </w:p>
    <w:p w:rsidR="002C5ABA" w:rsidRPr="005A3238" w:rsidRDefault="002C5ABA">
      <w:pPr>
        <w:pStyle w:val="a3"/>
        <w:spacing w:before="6"/>
        <w:rPr>
          <w:sz w:val="24"/>
          <w:szCs w:val="24"/>
          <w:lang w:val="en-US"/>
        </w:rPr>
      </w:pPr>
    </w:p>
    <w:p w:rsidR="002C5ABA" w:rsidRPr="005A3238" w:rsidRDefault="005A3238">
      <w:pPr>
        <w:pStyle w:val="1"/>
        <w:rPr>
          <w:sz w:val="24"/>
          <w:szCs w:val="24"/>
          <w:lang w:val="en-US"/>
        </w:rPr>
      </w:pPr>
      <w:r w:rsidRPr="005A3238">
        <w:rPr>
          <w:sz w:val="24"/>
          <w:szCs w:val="24"/>
          <w:lang w:val="en-US"/>
        </w:rPr>
        <w:t>Areas of expertise</w:t>
      </w:r>
    </w:p>
    <w:p w:rsidR="002C5ABA" w:rsidRPr="005A3238" w:rsidRDefault="005A3238">
      <w:pPr>
        <w:pStyle w:val="a3"/>
        <w:spacing w:line="227" w:lineRule="exact"/>
        <w:ind w:left="482"/>
        <w:rPr>
          <w:sz w:val="24"/>
          <w:szCs w:val="24"/>
          <w:lang w:val="en-US"/>
        </w:rPr>
      </w:pPr>
      <w:r w:rsidRPr="005A3238">
        <w:rPr>
          <w:sz w:val="24"/>
          <w:szCs w:val="24"/>
          <w:lang w:val="en-US"/>
        </w:rPr>
        <w:t>Pharmaceuticals, Medicine, Clinical trials, Public Health, Biotechnology, Medical devices, Medical equipment</w:t>
      </w:r>
      <w:r w:rsidR="009421BB" w:rsidRPr="005A3238">
        <w:rPr>
          <w:sz w:val="24"/>
          <w:szCs w:val="24"/>
          <w:lang w:val="en-US"/>
        </w:rPr>
        <w:t>, Genetic</w:t>
      </w:r>
    </w:p>
    <w:p w:rsidR="002C5ABA" w:rsidRPr="005A3238" w:rsidRDefault="009421BB">
      <w:pPr>
        <w:pStyle w:val="1"/>
        <w:spacing w:before="6"/>
        <w:rPr>
          <w:sz w:val="24"/>
          <w:szCs w:val="24"/>
          <w:lang w:val="en-US"/>
        </w:rPr>
      </w:pPr>
      <w:r w:rsidRPr="005A3238">
        <w:rPr>
          <w:sz w:val="24"/>
          <w:szCs w:val="24"/>
          <w:lang w:val="en-US"/>
        </w:rPr>
        <w:t>Translation</w:t>
      </w:r>
    </w:p>
    <w:p w:rsidR="002C5ABA" w:rsidRPr="005A3238" w:rsidRDefault="005A3238">
      <w:pPr>
        <w:pStyle w:val="a3"/>
        <w:ind w:left="443" w:right="208"/>
        <w:jc w:val="both"/>
        <w:rPr>
          <w:sz w:val="24"/>
          <w:szCs w:val="24"/>
          <w:lang w:val="en-US"/>
        </w:rPr>
      </w:pPr>
      <w:r w:rsidRPr="005A3238">
        <w:rPr>
          <w:sz w:val="24"/>
          <w:szCs w:val="24"/>
          <w:lang w:val="en-US"/>
        </w:rPr>
        <w:t>DMF/CTD, preclinical and clinical trials</w:t>
      </w:r>
      <w:r w:rsidRPr="005A3238">
        <w:rPr>
          <w:sz w:val="24"/>
          <w:szCs w:val="24"/>
          <w:lang w:val="en-US"/>
        </w:rPr>
        <w:t xml:space="preserve">, market reports, sales reports, user manuals (medical equipment), medical device IFUs, GMP and other certificates, licenses, public health documentation, SPC, CCDS, description and validation of manufacturing process, scientific publications, </w:t>
      </w:r>
      <w:proofErr w:type="spellStart"/>
      <w:r w:rsidRPr="005A3238">
        <w:rPr>
          <w:sz w:val="24"/>
          <w:szCs w:val="24"/>
          <w:lang w:val="en-US"/>
        </w:rPr>
        <w:t>pharmacopeia</w:t>
      </w:r>
      <w:r w:rsidRPr="005A3238">
        <w:rPr>
          <w:sz w:val="24"/>
          <w:szCs w:val="24"/>
          <w:lang w:val="en-US"/>
        </w:rPr>
        <w:t>l</w:t>
      </w:r>
      <w:proofErr w:type="spellEnd"/>
      <w:r w:rsidRPr="005A3238">
        <w:rPr>
          <w:sz w:val="24"/>
          <w:szCs w:val="24"/>
          <w:lang w:val="en-US"/>
        </w:rPr>
        <w:t xml:space="preserve"> monographs etc.</w:t>
      </w:r>
    </w:p>
    <w:p w:rsidR="002C5ABA" w:rsidRPr="005A3238" w:rsidRDefault="002C5ABA">
      <w:pPr>
        <w:pStyle w:val="a3"/>
        <w:spacing w:before="4"/>
        <w:rPr>
          <w:sz w:val="24"/>
          <w:szCs w:val="24"/>
          <w:lang w:val="en-US"/>
        </w:rPr>
      </w:pPr>
    </w:p>
    <w:p w:rsidR="002C5ABA" w:rsidRPr="005A3238" w:rsidRDefault="005A3238">
      <w:pPr>
        <w:pStyle w:val="1"/>
        <w:rPr>
          <w:sz w:val="24"/>
          <w:szCs w:val="24"/>
          <w:lang w:val="en-US"/>
        </w:rPr>
      </w:pPr>
      <w:r w:rsidRPr="005A3238">
        <w:rPr>
          <w:sz w:val="24"/>
          <w:szCs w:val="24"/>
          <w:lang w:val="en-US"/>
        </w:rPr>
        <w:t>Education</w:t>
      </w:r>
    </w:p>
    <w:p w:rsidR="002C5ABA" w:rsidRPr="005A3238" w:rsidRDefault="005A3238">
      <w:pPr>
        <w:pStyle w:val="a3"/>
        <w:ind w:left="482" w:right="3491"/>
        <w:rPr>
          <w:sz w:val="24"/>
          <w:szCs w:val="24"/>
          <w:lang w:val="en-US"/>
        </w:rPr>
      </w:pPr>
      <w:r w:rsidRPr="005A3238">
        <w:rPr>
          <w:sz w:val="24"/>
          <w:szCs w:val="24"/>
          <w:lang w:val="en-US"/>
        </w:rPr>
        <w:t xml:space="preserve">First Moscow Medical State University named after I.M. </w:t>
      </w:r>
      <w:proofErr w:type="spellStart"/>
      <w:r w:rsidRPr="005A3238">
        <w:rPr>
          <w:sz w:val="24"/>
          <w:szCs w:val="24"/>
          <w:lang w:val="en-US"/>
        </w:rPr>
        <w:t>Sechenov</w:t>
      </w:r>
      <w:proofErr w:type="spellEnd"/>
      <w:r w:rsidRPr="005A3238">
        <w:rPr>
          <w:sz w:val="24"/>
          <w:szCs w:val="24"/>
          <w:lang w:val="en-US"/>
        </w:rPr>
        <w:t>, 201</w:t>
      </w:r>
      <w:r w:rsidR="009421BB" w:rsidRPr="005A3238">
        <w:rPr>
          <w:sz w:val="24"/>
          <w:szCs w:val="24"/>
          <w:lang w:val="en-US"/>
        </w:rPr>
        <w:t>7</w:t>
      </w:r>
      <w:r w:rsidRPr="005A3238">
        <w:rPr>
          <w:sz w:val="24"/>
          <w:szCs w:val="24"/>
          <w:lang w:val="en-US"/>
        </w:rPr>
        <w:t xml:space="preserve"> Dept. of Pharmacy, </w:t>
      </w:r>
      <w:r w:rsidR="009421BB" w:rsidRPr="005A3238">
        <w:rPr>
          <w:sz w:val="24"/>
          <w:szCs w:val="24"/>
          <w:lang w:val="en-US"/>
        </w:rPr>
        <w:t>Pharmacist</w:t>
      </w:r>
    </w:p>
    <w:p w:rsidR="009421BB" w:rsidRPr="005A3238" w:rsidRDefault="009421BB">
      <w:pPr>
        <w:pStyle w:val="a3"/>
        <w:ind w:left="482" w:right="3491"/>
        <w:rPr>
          <w:sz w:val="24"/>
          <w:szCs w:val="24"/>
          <w:lang w:val="en-US"/>
        </w:rPr>
      </w:pPr>
    </w:p>
    <w:p w:rsidR="009421BB" w:rsidRPr="005A3238" w:rsidRDefault="009421BB">
      <w:pPr>
        <w:pStyle w:val="a3"/>
        <w:ind w:left="482" w:right="3491"/>
        <w:rPr>
          <w:sz w:val="24"/>
          <w:szCs w:val="24"/>
          <w:lang w:val="en-US"/>
        </w:rPr>
      </w:pPr>
      <w:r w:rsidRPr="005A3238">
        <w:rPr>
          <w:sz w:val="24"/>
          <w:szCs w:val="24"/>
          <w:lang w:val="en-US"/>
        </w:rPr>
        <w:t xml:space="preserve">First Moscow Medical State University named after I.M. </w:t>
      </w:r>
      <w:proofErr w:type="spellStart"/>
      <w:r w:rsidRPr="005A3238">
        <w:rPr>
          <w:sz w:val="24"/>
          <w:szCs w:val="24"/>
          <w:lang w:val="en-US"/>
        </w:rPr>
        <w:t>Sechenov</w:t>
      </w:r>
      <w:proofErr w:type="spellEnd"/>
    </w:p>
    <w:p w:rsidR="002C5ABA" w:rsidRPr="005A3238" w:rsidRDefault="009421BB" w:rsidP="009421BB">
      <w:pPr>
        <w:pStyle w:val="a3"/>
        <w:ind w:left="482" w:right="3491"/>
        <w:rPr>
          <w:sz w:val="24"/>
          <w:szCs w:val="24"/>
          <w:lang w:val="en-US"/>
        </w:rPr>
      </w:pPr>
      <w:r w:rsidRPr="005A3238">
        <w:rPr>
          <w:sz w:val="24"/>
          <w:szCs w:val="24"/>
          <w:lang w:val="en-US"/>
        </w:rPr>
        <w:t xml:space="preserve">Institute of linguistics and intercultural communication, </w:t>
      </w:r>
      <w:r w:rsidR="005A3238" w:rsidRPr="005A3238">
        <w:rPr>
          <w:i/>
          <w:sz w:val="24"/>
          <w:szCs w:val="24"/>
          <w:lang w:val="en-US"/>
        </w:rPr>
        <w:t>Professional communication translator</w:t>
      </w:r>
    </w:p>
    <w:p w:rsidR="002C5ABA" w:rsidRPr="005A3238" w:rsidRDefault="002C5ABA">
      <w:pPr>
        <w:pStyle w:val="a3"/>
        <w:spacing w:before="10"/>
        <w:rPr>
          <w:i/>
          <w:sz w:val="24"/>
          <w:szCs w:val="24"/>
          <w:lang w:val="en-US"/>
        </w:rPr>
      </w:pPr>
    </w:p>
    <w:p w:rsidR="002C5ABA" w:rsidRPr="005A3238" w:rsidRDefault="005A3238">
      <w:pPr>
        <w:pStyle w:val="1"/>
        <w:spacing w:line="240" w:lineRule="auto"/>
        <w:rPr>
          <w:sz w:val="24"/>
          <w:szCs w:val="24"/>
          <w:lang w:val="en-US"/>
        </w:rPr>
      </w:pPr>
      <w:r w:rsidRPr="005A3238">
        <w:rPr>
          <w:sz w:val="24"/>
          <w:szCs w:val="24"/>
          <w:lang w:val="en-US"/>
        </w:rPr>
        <w:t>Experience</w:t>
      </w:r>
    </w:p>
    <w:p w:rsidR="002C5ABA" w:rsidRPr="005A3238" w:rsidRDefault="002C5ABA">
      <w:pPr>
        <w:pStyle w:val="a3"/>
        <w:spacing w:before="7"/>
        <w:rPr>
          <w:b/>
          <w:i/>
          <w:sz w:val="24"/>
          <w:szCs w:val="24"/>
          <w:lang w:val="en-US"/>
        </w:rPr>
      </w:pPr>
    </w:p>
    <w:p w:rsidR="002C5ABA" w:rsidRPr="005A3238" w:rsidRDefault="009421BB">
      <w:pPr>
        <w:ind w:left="302"/>
        <w:rPr>
          <w:sz w:val="24"/>
          <w:szCs w:val="24"/>
          <w:lang w:val="en-US"/>
        </w:rPr>
      </w:pPr>
      <w:r w:rsidRPr="005A3238">
        <w:rPr>
          <w:i/>
          <w:sz w:val="24"/>
          <w:szCs w:val="24"/>
          <w:lang w:val="en-US"/>
        </w:rPr>
        <w:t>2015</w:t>
      </w:r>
      <w:r w:rsidR="005A3238" w:rsidRPr="005A3238">
        <w:rPr>
          <w:i/>
          <w:sz w:val="24"/>
          <w:szCs w:val="24"/>
          <w:lang w:val="en-US"/>
        </w:rPr>
        <w:t xml:space="preserve"> – pres. </w:t>
      </w:r>
      <w:r w:rsidR="005A3238" w:rsidRPr="005A3238">
        <w:rPr>
          <w:sz w:val="24"/>
          <w:szCs w:val="24"/>
          <w:lang w:val="en-US"/>
        </w:rPr>
        <w:t xml:space="preserve">– </w:t>
      </w:r>
      <w:r w:rsidR="005A3238" w:rsidRPr="005A3238">
        <w:rPr>
          <w:b/>
          <w:sz w:val="24"/>
          <w:szCs w:val="24"/>
          <w:lang w:val="en-US"/>
        </w:rPr>
        <w:t>freelance translator (</w:t>
      </w:r>
      <w:proofErr w:type="spellStart"/>
      <w:r w:rsidR="005A3238" w:rsidRPr="005A3238">
        <w:rPr>
          <w:b/>
          <w:sz w:val="24"/>
          <w:szCs w:val="24"/>
          <w:lang w:val="en-US"/>
        </w:rPr>
        <w:t>Vialtech</w:t>
      </w:r>
      <w:proofErr w:type="spellEnd"/>
      <w:r w:rsidR="005A3238" w:rsidRPr="005A3238">
        <w:rPr>
          <w:b/>
          <w:sz w:val="24"/>
          <w:szCs w:val="24"/>
          <w:lang w:val="en-US"/>
        </w:rPr>
        <w:t xml:space="preserve"> Group, </w:t>
      </w:r>
      <w:proofErr w:type="spellStart"/>
      <w:r w:rsidR="005A3238" w:rsidRPr="005A3238">
        <w:rPr>
          <w:b/>
          <w:sz w:val="24"/>
          <w:szCs w:val="24"/>
          <w:lang w:val="en-US"/>
        </w:rPr>
        <w:t>MediPharm</w:t>
      </w:r>
      <w:proofErr w:type="spellEnd"/>
      <w:r w:rsidR="005A3238" w:rsidRPr="005A3238">
        <w:rPr>
          <w:b/>
          <w:sz w:val="24"/>
          <w:szCs w:val="24"/>
          <w:lang w:val="en-US"/>
        </w:rPr>
        <w:t>)</w:t>
      </w:r>
      <w:r w:rsidR="005A3238" w:rsidRPr="005A3238">
        <w:rPr>
          <w:b/>
          <w:sz w:val="24"/>
          <w:szCs w:val="24"/>
          <w:lang w:val="en-US"/>
        </w:rPr>
        <w:t xml:space="preserve"> </w:t>
      </w:r>
    </w:p>
    <w:p w:rsidR="002C5ABA" w:rsidRPr="005A3238" w:rsidRDefault="002C5ABA">
      <w:pPr>
        <w:pStyle w:val="a3"/>
        <w:rPr>
          <w:sz w:val="24"/>
          <w:szCs w:val="24"/>
          <w:lang w:val="en-US"/>
        </w:rPr>
      </w:pPr>
    </w:p>
    <w:p w:rsidR="002C5ABA" w:rsidRPr="005A3238" w:rsidRDefault="005A3238" w:rsidP="005A3238">
      <w:pPr>
        <w:ind w:left="302"/>
        <w:rPr>
          <w:sz w:val="24"/>
          <w:szCs w:val="24"/>
          <w:lang w:val="en-US"/>
        </w:rPr>
      </w:pPr>
      <w:r w:rsidRPr="005A3238">
        <w:rPr>
          <w:i/>
          <w:sz w:val="24"/>
          <w:szCs w:val="24"/>
          <w:lang w:val="en-US"/>
        </w:rPr>
        <w:t>06</w:t>
      </w:r>
      <w:r w:rsidRPr="005A3238">
        <w:rPr>
          <w:i/>
          <w:sz w:val="24"/>
          <w:szCs w:val="24"/>
          <w:lang w:val="en-US"/>
        </w:rPr>
        <w:t>/ 2016</w:t>
      </w:r>
      <w:r w:rsidRPr="005A3238">
        <w:rPr>
          <w:i/>
          <w:sz w:val="24"/>
          <w:szCs w:val="24"/>
          <w:lang w:val="en-US"/>
        </w:rPr>
        <w:t>– 12</w:t>
      </w:r>
      <w:r w:rsidRPr="005A3238">
        <w:rPr>
          <w:i/>
          <w:sz w:val="24"/>
          <w:szCs w:val="24"/>
          <w:lang w:val="en-US"/>
        </w:rPr>
        <w:t>/2016</w:t>
      </w:r>
      <w:r w:rsidRPr="005A3238">
        <w:rPr>
          <w:sz w:val="24"/>
          <w:szCs w:val="24"/>
          <w:lang w:val="en-US"/>
        </w:rPr>
        <w:t xml:space="preserve">, </w:t>
      </w:r>
      <w:proofErr w:type="spellStart"/>
      <w:r w:rsidRPr="005A3238">
        <w:rPr>
          <w:b/>
          <w:sz w:val="24"/>
          <w:szCs w:val="24"/>
          <w:lang w:val="en-US"/>
        </w:rPr>
        <w:t>VekhPharm</w:t>
      </w:r>
      <w:proofErr w:type="spellEnd"/>
      <w:r w:rsidRPr="005A3238">
        <w:rPr>
          <w:sz w:val="24"/>
          <w:szCs w:val="24"/>
          <w:lang w:val="en-US"/>
        </w:rPr>
        <w:t>, Pharmacist</w:t>
      </w:r>
    </w:p>
    <w:p w:rsidR="002C5ABA" w:rsidRPr="005A3238" w:rsidRDefault="002C5ABA">
      <w:pPr>
        <w:pStyle w:val="a3"/>
        <w:rPr>
          <w:sz w:val="24"/>
          <w:szCs w:val="24"/>
          <w:lang w:val="en-US"/>
        </w:rPr>
      </w:pPr>
    </w:p>
    <w:p w:rsidR="005A3238" w:rsidRPr="005A3238" w:rsidRDefault="005A3238">
      <w:pPr>
        <w:ind w:left="302" w:right="220"/>
        <w:rPr>
          <w:sz w:val="24"/>
          <w:szCs w:val="24"/>
          <w:lang w:val="en-US"/>
        </w:rPr>
      </w:pPr>
      <w:r w:rsidRPr="005A3238">
        <w:rPr>
          <w:i/>
          <w:sz w:val="24"/>
          <w:szCs w:val="24"/>
          <w:lang w:val="en-US"/>
        </w:rPr>
        <w:t>04</w:t>
      </w:r>
      <w:r w:rsidRPr="005A3238">
        <w:rPr>
          <w:i/>
          <w:sz w:val="24"/>
          <w:szCs w:val="24"/>
          <w:lang w:val="en-US"/>
        </w:rPr>
        <w:t>/ 2017</w:t>
      </w:r>
      <w:r w:rsidRPr="005A3238">
        <w:rPr>
          <w:i/>
          <w:sz w:val="24"/>
          <w:szCs w:val="24"/>
          <w:lang w:val="en-US"/>
        </w:rPr>
        <w:t xml:space="preserve"> – 11</w:t>
      </w:r>
      <w:r w:rsidRPr="005A3238">
        <w:rPr>
          <w:i/>
          <w:sz w:val="24"/>
          <w:szCs w:val="24"/>
          <w:lang w:val="en-US"/>
        </w:rPr>
        <w:t>/ 2017</w:t>
      </w:r>
      <w:r w:rsidRPr="005A3238">
        <w:rPr>
          <w:sz w:val="24"/>
          <w:szCs w:val="24"/>
          <w:lang w:val="en-US"/>
        </w:rPr>
        <w:t xml:space="preserve">, </w:t>
      </w:r>
      <w:proofErr w:type="spellStart"/>
      <w:r w:rsidRPr="005A3238">
        <w:rPr>
          <w:b/>
          <w:sz w:val="24"/>
          <w:szCs w:val="24"/>
          <w:lang w:val="en-US"/>
        </w:rPr>
        <w:t>MegaPharm</w:t>
      </w:r>
      <w:proofErr w:type="spellEnd"/>
      <w:r w:rsidRPr="005A3238">
        <w:rPr>
          <w:sz w:val="24"/>
          <w:szCs w:val="24"/>
          <w:lang w:val="en-US"/>
        </w:rPr>
        <w:t xml:space="preserve">, Pharmacist </w:t>
      </w:r>
    </w:p>
    <w:p w:rsidR="005A3238" w:rsidRPr="005A3238" w:rsidRDefault="005A3238">
      <w:pPr>
        <w:ind w:left="302" w:right="220"/>
        <w:rPr>
          <w:i/>
          <w:sz w:val="24"/>
          <w:szCs w:val="24"/>
          <w:lang w:val="en-US"/>
        </w:rPr>
      </w:pPr>
    </w:p>
    <w:p w:rsidR="005A3238" w:rsidRPr="005A3238" w:rsidRDefault="005A3238">
      <w:pPr>
        <w:ind w:left="302" w:right="220"/>
        <w:rPr>
          <w:sz w:val="24"/>
          <w:szCs w:val="24"/>
          <w:lang w:val="en-US"/>
        </w:rPr>
      </w:pPr>
      <w:r w:rsidRPr="005A3238">
        <w:rPr>
          <w:i/>
          <w:sz w:val="24"/>
          <w:szCs w:val="24"/>
          <w:lang w:val="en-US"/>
        </w:rPr>
        <w:t>11/2017</w:t>
      </w:r>
      <w:r w:rsidRPr="005A3238">
        <w:rPr>
          <w:i/>
          <w:sz w:val="24"/>
          <w:szCs w:val="24"/>
          <w:lang w:val="en-US"/>
        </w:rPr>
        <w:t xml:space="preserve"> </w:t>
      </w:r>
      <w:r w:rsidRPr="005A3238">
        <w:rPr>
          <w:sz w:val="24"/>
          <w:szCs w:val="24"/>
          <w:lang w:val="en-US"/>
        </w:rPr>
        <w:t xml:space="preserve">– pres., </w:t>
      </w:r>
      <w:r w:rsidRPr="005A3238">
        <w:rPr>
          <w:b/>
          <w:sz w:val="24"/>
          <w:szCs w:val="24"/>
          <w:lang w:val="en-US"/>
        </w:rPr>
        <w:t>Center for monitoring and clinical and economic expertise of Federal service for supervision of Health Care RF,</w:t>
      </w:r>
      <w:r w:rsidRPr="005A3238">
        <w:rPr>
          <w:sz w:val="24"/>
          <w:szCs w:val="24"/>
          <w:lang w:val="en-US"/>
        </w:rPr>
        <w:t xml:space="preserve"> </w:t>
      </w:r>
    </w:p>
    <w:p w:rsidR="005A3238" w:rsidRPr="005A3238" w:rsidRDefault="005A3238">
      <w:pPr>
        <w:ind w:left="302" w:right="220"/>
        <w:rPr>
          <w:sz w:val="24"/>
          <w:szCs w:val="24"/>
          <w:lang w:val="en-US"/>
        </w:rPr>
      </w:pPr>
      <w:r w:rsidRPr="005A3238">
        <w:rPr>
          <w:sz w:val="24"/>
          <w:szCs w:val="24"/>
          <w:lang w:val="en-US"/>
        </w:rPr>
        <w:t>specialist in nomenclature classification of medical devices (IN VITRO)</w:t>
      </w:r>
    </w:p>
    <w:p w:rsidR="002C5ABA" w:rsidRPr="005A3238" w:rsidRDefault="002C5ABA">
      <w:pPr>
        <w:pStyle w:val="a3"/>
        <w:spacing w:before="2"/>
        <w:rPr>
          <w:b/>
          <w:sz w:val="24"/>
          <w:szCs w:val="24"/>
          <w:lang w:val="en-US"/>
        </w:rPr>
      </w:pPr>
      <w:bookmarkStart w:id="0" w:name="_GoBack"/>
      <w:bookmarkEnd w:id="0"/>
    </w:p>
    <w:p w:rsidR="002C5ABA" w:rsidRPr="005A3238" w:rsidRDefault="005A3238">
      <w:pPr>
        <w:spacing w:line="250" w:lineRule="exact"/>
        <w:ind w:left="302"/>
        <w:rPr>
          <w:b/>
          <w:i/>
          <w:sz w:val="24"/>
          <w:szCs w:val="24"/>
          <w:lang w:val="en-US"/>
        </w:rPr>
      </w:pPr>
      <w:r w:rsidRPr="005A3238">
        <w:rPr>
          <w:b/>
          <w:i/>
          <w:sz w:val="24"/>
          <w:szCs w:val="24"/>
          <w:lang w:val="en-US"/>
        </w:rPr>
        <w:t>Computer competence</w:t>
      </w:r>
    </w:p>
    <w:p w:rsidR="002C5ABA" w:rsidRPr="005A3238" w:rsidRDefault="005A3238">
      <w:pPr>
        <w:pStyle w:val="a3"/>
        <w:spacing w:line="227" w:lineRule="exact"/>
        <w:ind w:left="482"/>
        <w:rPr>
          <w:sz w:val="24"/>
          <w:szCs w:val="24"/>
          <w:lang w:val="en-US"/>
        </w:rPr>
      </w:pPr>
      <w:r w:rsidRPr="005A3238">
        <w:rPr>
          <w:sz w:val="24"/>
          <w:szCs w:val="24"/>
          <w:lang w:val="en-US"/>
        </w:rPr>
        <w:t>Professional user. MS Office 2010,</w:t>
      </w:r>
      <w:r w:rsidR="009421BB" w:rsidRPr="005A3238">
        <w:rPr>
          <w:sz w:val="24"/>
          <w:szCs w:val="24"/>
          <w:lang w:val="en-US"/>
        </w:rPr>
        <w:t xml:space="preserve"> </w:t>
      </w:r>
      <w:proofErr w:type="spellStart"/>
      <w:r w:rsidR="009421BB" w:rsidRPr="005A3238">
        <w:rPr>
          <w:sz w:val="24"/>
          <w:szCs w:val="24"/>
          <w:lang w:val="en-US"/>
        </w:rPr>
        <w:t>smartCAT</w:t>
      </w:r>
      <w:proofErr w:type="spellEnd"/>
      <w:r w:rsidR="009421BB" w:rsidRPr="005A3238">
        <w:rPr>
          <w:sz w:val="24"/>
          <w:szCs w:val="24"/>
          <w:lang w:val="en-US"/>
        </w:rPr>
        <w:t>, medical databases (PubMed, Cochrane Library)</w:t>
      </w:r>
      <w:r w:rsidRPr="005A3238">
        <w:rPr>
          <w:sz w:val="24"/>
          <w:szCs w:val="24"/>
          <w:lang w:val="en-US"/>
        </w:rPr>
        <w:t>.</w:t>
      </w:r>
    </w:p>
    <w:p w:rsidR="002C5ABA" w:rsidRPr="005A3238" w:rsidRDefault="002C5ABA">
      <w:pPr>
        <w:pStyle w:val="a3"/>
        <w:spacing w:before="6"/>
        <w:rPr>
          <w:sz w:val="24"/>
          <w:szCs w:val="24"/>
          <w:lang w:val="en-US"/>
        </w:rPr>
      </w:pPr>
    </w:p>
    <w:p w:rsidR="002C5ABA" w:rsidRPr="005A3238" w:rsidRDefault="005A3238">
      <w:pPr>
        <w:pStyle w:val="1"/>
        <w:rPr>
          <w:sz w:val="24"/>
          <w:szCs w:val="24"/>
          <w:lang w:val="en-US"/>
        </w:rPr>
      </w:pPr>
      <w:r w:rsidRPr="005A3238">
        <w:rPr>
          <w:sz w:val="24"/>
          <w:szCs w:val="24"/>
          <w:lang w:val="en-US"/>
        </w:rPr>
        <w:t>Additional information</w:t>
      </w:r>
    </w:p>
    <w:p w:rsidR="002C5ABA" w:rsidRPr="005A3238" w:rsidRDefault="005A3238">
      <w:pPr>
        <w:pStyle w:val="a3"/>
        <w:spacing w:line="227" w:lineRule="exact"/>
        <w:ind w:left="482"/>
        <w:rPr>
          <w:sz w:val="24"/>
          <w:szCs w:val="24"/>
          <w:lang w:val="en-US"/>
        </w:rPr>
      </w:pPr>
      <w:r w:rsidRPr="005A3238">
        <w:rPr>
          <w:sz w:val="24"/>
          <w:szCs w:val="24"/>
          <w:lang w:val="en-US"/>
        </w:rPr>
        <w:t>Visiting professional workshops and conferences on a regular basis.</w:t>
      </w:r>
    </w:p>
    <w:p w:rsidR="009421BB" w:rsidRPr="005A3238" w:rsidRDefault="00B10B81" w:rsidP="00B10B81">
      <w:pPr>
        <w:pStyle w:val="a3"/>
        <w:spacing w:before="1"/>
        <w:ind w:left="482" w:right="1019"/>
        <w:rPr>
          <w:sz w:val="24"/>
          <w:szCs w:val="24"/>
          <w:lang w:val="en-US"/>
        </w:rPr>
      </w:pPr>
      <w:r w:rsidRPr="005A3238">
        <w:rPr>
          <w:sz w:val="24"/>
          <w:szCs w:val="24"/>
          <w:lang w:val="en-US"/>
        </w:rPr>
        <w:t>Responsibly approach to the execution of orders, comply with deadlines/ customer wishes</w:t>
      </w:r>
    </w:p>
    <w:p w:rsidR="009421BB" w:rsidRPr="00B10B81" w:rsidRDefault="009421BB" w:rsidP="009421BB">
      <w:pPr>
        <w:pStyle w:val="a3"/>
        <w:spacing w:before="1"/>
        <w:ind w:left="482" w:right="1019"/>
      </w:pPr>
    </w:p>
    <w:p w:rsidR="009421BB" w:rsidRDefault="009421BB" w:rsidP="009421BB">
      <w:pPr>
        <w:pStyle w:val="a3"/>
        <w:spacing w:before="1"/>
        <w:ind w:left="482" w:right="1019"/>
      </w:pPr>
    </w:p>
    <w:p w:rsidR="009421BB" w:rsidRDefault="009421BB" w:rsidP="009421BB">
      <w:pPr>
        <w:pStyle w:val="a3"/>
        <w:spacing w:before="1"/>
        <w:ind w:left="482" w:right="1019"/>
      </w:pPr>
    </w:p>
    <w:sectPr w:rsidR="009421BB">
      <w:type w:val="continuous"/>
      <w:pgSz w:w="11910" w:h="16840"/>
      <w:pgMar w:top="760" w:right="64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BA"/>
    <w:rsid w:val="002C5ABA"/>
    <w:rsid w:val="005A3238"/>
    <w:rsid w:val="009421BB"/>
    <w:rsid w:val="00B1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B16F1"/>
  <w15:docId w15:val="{0F4D3FBD-B5EC-4541-9BFA-665F4FAC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50" w:lineRule="exact"/>
      <w:ind w:left="302"/>
      <w:outlineLvl w:val="0"/>
    </w:pPr>
    <w:rPr>
      <w:b/>
      <w:bCs/>
      <w:i/>
    </w:rPr>
  </w:style>
  <w:style w:type="paragraph" w:styleId="2">
    <w:name w:val="heading 2"/>
    <w:basedOn w:val="a"/>
    <w:uiPriority w:val="1"/>
    <w:qFormat/>
    <w:pPr>
      <w:ind w:left="302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00"/>
      <w:jc w:val="both"/>
    </w:pPr>
  </w:style>
  <w:style w:type="character" w:styleId="a5">
    <w:name w:val="Hyperlink"/>
    <w:basedOn w:val="a0"/>
    <w:uiPriority w:val="99"/>
    <w:unhideWhenUsed/>
    <w:rsid w:val="009421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larbear200284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User9</cp:lastModifiedBy>
  <cp:revision>2</cp:revision>
  <dcterms:created xsi:type="dcterms:W3CDTF">2018-05-23T06:02:00Z</dcterms:created>
  <dcterms:modified xsi:type="dcterms:W3CDTF">2018-05-23T06:02:00Z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2018-05-23T00:00:00Z</vt:filetime>
  </property>
</Properties>
</file>