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8000"/>
          <w:sz w:val="44"/>
          <w:szCs w:val="4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8080"/>
          <w:sz w:val="44"/>
          <w:szCs w:val="44"/>
          <w:u w:val="none"/>
          <w:vertAlign w:val="baseline"/>
          <w:rtl w:val="0"/>
        </w:rPr>
        <w:t xml:space="preserve">JUAN NAHUEL LEONARDIS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color w:val="008080"/>
          <w:u w:val="single"/>
          <w:vertAlign w:val="baseline"/>
        </w:rPr>
      </w:pPr>
      <w:r w:rsidDel="00000000" w:rsidR="00000000" w:rsidRPr="00000000">
        <w:drawing>
          <wp:inline distB="0" distT="0" distL="114300" distR="114300">
            <wp:extent cx="1055370" cy="14478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144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color w:val="008080"/>
          <w:vertAlign w:val="baseline"/>
        </w:rPr>
      </w:pPr>
      <w:r w:rsidDel="00000000" w:rsidR="00000000" w:rsidRPr="00000000">
        <w:rPr>
          <w:b w:val="1"/>
          <w:color w:val="008080"/>
          <w:u w:val="single"/>
          <w:vertAlign w:val="baseline"/>
          <w:rtl w:val="0"/>
        </w:rPr>
        <w:t xml:space="preserve">DATOS PERSONALES</w:t>
      </w:r>
      <w:r w:rsidDel="00000000" w:rsidR="00000000" w:rsidRPr="00000000">
        <w:rPr>
          <w:b w:val="1"/>
          <w:color w:val="008080"/>
          <w:vertAlign w:val="baseline"/>
          <w:rtl w:val="0"/>
        </w:rPr>
        <w:t xml:space="preserve">: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Dirección: Espinosa 3179 CP: 1427                                               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Nacimiento: 17-Octubre-1987                                                                                                                                               DNI : 33.257.718                                                                                                               </w:t>
        <w:tab/>
        <w:tab/>
        <w:tab/>
        <w:tab/>
        <w:t xml:space="preserve">                                                                        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hyperlink r:id="rId6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juanleonardis@gmail.com</w:t>
        </w:r>
      </w:hyperlink>
      <w:r w:rsidDel="00000000" w:rsidR="00000000" w:rsidRPr="00000000">
        <w:rPr>
          <w:vertAlign w:val="baseline"/>
          <w:rtl w:val="0"/>
        </w:rPr>
        <w:t xml:space="preserve">                                                           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Tel.: 2082-5220                                                                                        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Cel.: 15-3122-8301          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color w:val="008080"/>
          <w:vertAlign w:val="baseline"/>
        </w:rPr>
      </w:pPr>
      <w:r w:rsidDel="00000000" w:rsidR="00000000" w:rsidRPr="00000000">
        <w:rPr>
          <w:b w:val="1"/>
          <w:color w:val="008080"/>
          <w:u w:val="single"/>
          <w:vertAlign w:val="baseline"/>
          <w:rtl w:val="0"/>
        </w:rPr>
        <w:t xml:space="preserve">ESTUDIOS CURSADOS</w:t>
      </w:r>
      <w:r w:rsidDel="00000000" w:rsidR="00000000" w:rsidRPr="00000000">
        <w:rPr>
          <w:b w:val="1"/>
          <w:color w:val="008080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2001 - 2006:-</w:t>
      </w:r>
      <w:r w:rsidDel="00000000" w:rsidR="00000000" w:rsidRPr="00000000">
        <w:rPr>
          <w:vertAlign w:val="baseline"/>
          <w:rtl w:val="0"/>
        </w:rPr>
        <w:t xml:space="preserve">  Escuela Técnica Nº 3 D.E. 9 Región 8va  “Mar</w:t>
      </w:r>
      <w:r w:rsidDel="00000000" w:rsidR="00000000" w:rsidRPr="00000000">
        <w:rPr>
          <w:rtl w:val="0"/>
        </w:rPr>
        <w:t xml:space="preserve">í</w:t>
      </w:r>
      <w:r w:rsidDel="00000000" w:rsidR="00000000" w:rsidRPr="00000000">
        <w:rPr>
          <w:vertAlign w:val="baseline"/>
          <w:rtl w:val="0"/>
        </w:rPr>
        <w:t xml:space="preserve">a Sánchez de Thompson”</w:t>
      </w:r>
    </w:p>
    <w:p w:rsidR="00000000" w:rsidDel="00000000" w:rsidP="00000000" w:rsidRDefault="00000000" w:rsidRPr="00000000">
      <w:pPr>
        <w:pBdr/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5to Año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</w:t>
      </w:r>
      <w:r w:rsidDel="00000000" w:rsidR="00000000" w:rsidRPr="00000000">
        <w:rPr>
          <w:b w:val="1"/>
          <w:rtl w:val="0"/>
        </w:rPr>
        <w:t xml:space="preserve">Í</w:t>
      </w:r>
      <w:r w:rsidDel="00000000" w:rsidR="00000000" w:rsidRPr="00000000">
        <w:rPr>
          <w:b w:val="1"/>
          <w:vertAlign w:val="baseline"/>
          <w:rtl w:val="0"/>
        </w:rPr>
        <w:t xml:space="preserve">TULO OBTENIDO: “ÓPTICO TÉCNICO”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6to Año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TITULO OBTENIDO: “T</w:t>
      </w:r>
      <w:r w:rsidDel="00000000" w:rsidR="00000000" w:rsidRPr="00000000">
        <w:rPr>
          <w:b w:val="1"/>
          <w:rtl w:val="0"/>
        </w:rPr>
        <w:t xml:space="preserve">É</w:t>
      </w:r>
      <w:r w:rsidDel="00000000" w:rsidR="00000000" w:rsidRPr="00000000">
        <w:rPr>
          <w:b w:val="1"/>
          <w:vertAlign w:val="baseline"/>
          <w:rtl w:val="0"/>
        </w:rPr>
        <w:t xml:space="preserve">CNICO </w:t>
      </w:r>
      <w:r w:rsidDel="00000000" w:rsidR="00000000" w:rsidRPr="00000000">
        <w:rPr>
          <w:b w:val="1"/>
          <w:rtl w:val="0"/>
        </w:rPr>
        <w:t xml:space="preserve">Ó</w:t>
      </w:r>
      <w:r w:rsidDel="00000000" w:rsidR="00000000" w:rsidRPr="00000000">
        <w:rPr>
          <w:b w:val="1"/>
          <w:vertAlign w:val="baseline"/>
          <w:rtl w:val="0"/>
        </w:rPr>
        <w:t xml:space="preserve">PTICO, ESPECIALIZADO EN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                       </w:t>
        <w:tab/>
        <w:tab/>
        <w:tab/>
        <w:tab/>
        <w:tab/>
        <w:t xml:space="preserve">CONTACTOLOG</w:t>
      </w:r>
      <w:r w:rsidDel="00000000" w:rsidR="00000000" w:rsidRPr="00000000">
        <w:rPr>
          <w:b w:val="1"/>
          <w:rtl w:val="0"/>
        </w:rPr>
        <w:t xml:space="preserve">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A” (M.N.: 8106)                                                                                 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color w:val="008080"/>
          <w:u w:val="single"/>
          <w:rtl w:val="0"/>
        </w:rPr>
        <w:t xml:space="preserve">INGLÉS: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Nivel</w:t>
      </w:r>
      <w:r w:rsidDel="00000000" w:rsidR="00000000" w:rsidRPr="00000000">
        <w:rPr>
          <w:rtl w:val="0"/>
        </w:rPr>
        <w:t xml:space="preserve">: Manejo avanzado de escritura, interpretación, y comunicación oral.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Traducción freelance (inglés-español/español-ingl</w:t>
      </w:r>
      <w:r w:rsidDel="00000000" w:rsidR="00000000" w:rsidRPr="00000000">
        <w:rPr>
          <w:b w:val="1"/>
          <w:rtl w:val="0"/>
        </w:rPr>
        <w:t xml:space="preserve">é</w:t>
      </w:r>
      <w:r w:rsidDel="00000000" w:rsidR="00000000" w:rsidRPr="00000000">
        <w:rPr>
          <w:b w:val="1"/>
          <w:vertAlign w:val="baseline"/>
          <w:rtl w:val="0"/>
        </w:rPr>
        <w:t xml:space="preserve">s): -</w:t>
      </w:r>
      <w:r w:rsidDel="00000000" w:rsidR="00000000" w:rsidRPr="00000000">
        <w:rPr>
          <w:vertAlign w:val="baseline"/>
          <w:rtl w:val="0"/>
        </w:rPr>
        <w:t xml:space="preserve">Traducción de textos literarios y técnicos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                    - </w:t>
      </w:r>
      <w:r w:rsidDel="00000000" w:rsidR="00000000" w:rsidRPr="00000000">
        <w:rPr>
          <w:rtl w:val="0"/>
        </w:rPr>
        <w:t xml:space="preserve">Transcripción y traducción </w:t>
      </w:r>
      <w:r w:rsidDel="00000000" w:rsidR="00000000" w:rsidRPr="00000000">
        <w:rPr>
          <w:vertAlign w:val="baseline"/>
          <w:rtl w:val="0"/>
        </w:rPr>
        <w:t xml:space="preserve">de archivos audiovisuales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                    - </w:t>
      </w:r>
      <w:r w:rsidDel="00000000" w:rsidR="00000000" w:rsidRPr="00000000">
        <w:rPr>
          <w:rtl w:val="0"/>
        </w:rPr>
        <w:t xml:space="preserve">Creación </w:t>
      </w:r>
      <w:r w:rsidDel="00000000" w:rsidR="00000000" w:rsidRPr="00000000">
        <w:rPr>
          <w:vertAlign w:val="baseline"/>
          <w:rtl w:val="0"/>
        </w:rPr>
        <w:t xml:space="preserve">y sincronización de subtítulos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Muestras de subtitulado (links):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Sunspring: Sci-Fi Short Film (2016)</w:t>
      </w:r>
    </w:p>
    <w:p w:rsidR="00000000" w:rsidDel="00000000" w:rsidP="00000000" w:rsidRDefault="00000000" w:rsidRPr="00000000">
      <w:pPr>
        <w:widowControl w:val="1"/>
        <w:pBdr/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https://drive.google.com/open?id=0B2tnSuY202x7Tl9rSVFkTzlNWTQ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Prego: Short Comedy Film (2015)</w:t>
      </w:r>
    </w:p>
    <w:p w:rsidR="00000000" w:rsidDel="00000000" w:rsidP="00000000" w:rsidRDefault="00000000" w:rsidRPr="00000000">
      <w:pPr>
        <w:widowControl w:val="1"/>
        <w:pBdr/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https://drive.google.com/open?id=0B2tnSuY202x7dXVGazZYcVktRW8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Julie &amp; Julia: Movie Clip (2009)</w:t>
      </w:r>
    </w:p>
    <w:p w:rsidR="00000000" w:rsidDel="00000000" w:rsidP="00000000" w:rsidRDefault="00000000" w:rsidRPr="00000000">
      <w:pPr>
        <w:widowControl w:val="1"/>
        <w:pBdr/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https://drive.google.com/open?id=0B2tnSuY202x7cVlfWWF2YXNMS1U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Affliction: Movie Clip (1997)</w:t>
      </w:r>
    </w:p>
    <w:p w:rsidR="00000000" w:rsidDel="00000000" w:rsidP="00000000" w:rsidRDefault="00000000" w:rsidRPr="00000000">
      <w:pPr>
        <w:widowControl w:val="1"/>
        <w:pBdr/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hyperlink r:id="rId10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https://drive.google.com/open?id=0B2tnSuY202x7MjNQSzExdGJ0NUU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American Heist: Movie Clip (2014)</w:t>
      </w:r>
    </w:p>
    <w:p w:rsidR="00000000" w:rsidDel="00000000" w:rsidP="00000000" w:rsidRDefault="00000000" w:rsidRPr="00000000">
      <w:pPr>
        <w:widowControl w:val="1"/>
        <w:pBdr/>
        <w:spacing w:line="276" w:lineRule="auto"/>
        <w:contextualSpacing w:val="0"/>
        <w:rPr>
          <w:b w:val="1"/>
        </w:rPr>
      </w:pPr>
      <w:hyperlink r:id="rId11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https://drive.google.com/open?id=0B2tnSuY202x7eFVsRmxtT0FyU3M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color w:val="008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color w:val="008080"/>
          <w:u w:val="single"/>
          <w:vertAlign w:val="baseline"/>
          <w:rtl w:val="0"/>
        </w:rPr>
        <w:t xml:space="preserve">INFORMÁTICA: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Servicio técnico a domicilio: - Asesoramiento general de software Microsoft</w:t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vertAlign w:val="baseline"/>
        </w:rPr>
      </w:pPr>
      <w:r w:rsidDel="00000000" w:rsidR="00000000" w:rsidRPr="00000000">
        <w:rPr>
          <w:rtl w:val="0"/>
        </w:rPr>
        <w:t xml:space="preserve">                                           </w:t>
      </w:r>
      <w:r w:rsidDel="00000000" w:rsidR="00000000" w:rsidRPr="00000000">
        <w:rPr>
          <w:vertAlign w:val="baseline"/>
          <w:rtl w:val="0"/>
        </w:rPr>
        <w:t xml:space="preserve">- Configuración general de dispositivos (notebook, PC, tablet, smartphone, smart TV)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Manejo avanzado de Internet, Windows, Android.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Manejo avanzado de Aegisub, Subtitle Workshop. (Software de subtitulado)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Manejo intermedio de Word, Excel.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Manejo intermedio de Adobe Photoshop, Illustrator. (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vertAlign w:val="baseline"/>
          <w:rtl w:val="0"/>
        </w:rPr>
        <w:t xml:space="preserve">oftware gráfico)</w:t>
      </w:r>
    </w:p>
    <w:p w:rsidR="00000000" w:rsidDel="00000000" w:rsidP="00000000" w:rsidRDefault="00000000" w:rsidRPr="00000000">
      <w:pPr>
        <w:pBdr/>
        <w:contextualSpacing w:val="0"/>
        <w:rPr>
          <w:b w:val="0"/>
          <w:color w:val="008080"/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Manejo intermedio de Steinberg Nuendo – Cubase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vertAlign w:val="baseline"/>
          <w:rtl w:val="0"/>
        </w:rPr>
        <w:t xml:space="preserve"> (Software de sonido)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color w:val="00808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color w:val="008080"/>
          <w:u w:val="single"/>
          <w:vertAlign w:val="baseline"/>
        </w:rPr>
      </w:pPr>
      <w:r w:rsidDel="00000000" w:rsidR="00000000" w:rsidRPr="00000000">
        <w:rPr>
          <w:b w:val="1"/>
          <w:color w:val="008080"/>
          <w:u w:val="single"/>
          <w:vertAlign w:val="baseline"/>
          <w:rtl w:val="0"/>
        </w:rPr>
        <w:t xml:space="preserve">CONOCIMIENTOS VARIOS: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Práctica frecuente de canto, guitarra, e instrumentos de cuerdas.</w:t>
      </w:r>
    </w:p>
    <w:p w:rsidR="00000000" w:rsidDel="00000000" w:rsidP="00000000" w:rsidRDefault="00000000" w:rsidRPr="00000000">
      <w:pPr>
        <w:pBdr/>
        <w:contextualSpacing w:val="0"/>
        <w:rPr>
          <w:b w:val="0"/>
          <w:color w:val="008080"/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Cine aficionado (Críticas y reviews realizadas para revistas online y blogs como: “Bienvenidos al Ghetto” y “Cuatro Bastardos”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color w:val="00808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color w:val="008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color w:val="00808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color w:val="008080"/>
          <w:vertAlign w:val="baseline"/>
        </w:rPr>
      </w:pPr>
      <w:r w:rsidDel="00000000" w:rsidR="00000000" w:rsidRPr="00000000">
        <w:rPr>
          <w:b w:val="1"/>
          <w:color w:val="008080"/>
          <w:u w:val="single"/>
          <w:vertAlign w:val="baseline"/>
          <w:rtl w:val="0"/>
        </w:rPr>
        <w:t xml:space="preserve">EXPERIENCIA LABORAL</w:t>
      </w:r>
      <w:r w:rsidDel="00000000" w:rsidR="00000000" w:rsidRPr="00000000">
        <w:rPr>
          <w:b w:val="1"/>
          <w:color w:val="008080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Julio 2014 / Actualidad: LAPTOPFIX (Servicio técnico en informática)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                            </w:t>
      </w:r>
      <w:r w:rsidDel="00000000" w:rsidR="00000000" w:rsidRPr="00000000">
        <w:rPr>
          <w:vertAlign w:val="baseline"/>
          <w:rtl w:val="0"/>
        </w:rPr>
        <w:t xml:space="preserve">Cargo: Encargado general de oficina. (2 personas a cargo)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Tareas: Ingreso y egreso de equipos, atención al cliente, tareas                                                  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administrativas. Análisis, diagnóstico y cotización de equipos. Servicio técnico de software.                  </w:t>
      </w:r>
    </w:p>
    <w:p w:rsidR="00000000" w:rsidDel="00000000" w:rsidP="00000000" w:rsidRDefault="00000000" w:rsidRPr="00000000">
      <w:pPr>
        <w:pBdr/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Marzo 2010 / Enero 2014: INEBA S.A.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(Establecimiento La Caja, Dirección de Licencias)                              </w:t>
      </w:r>
    </w:p>
    <w:p w:rsidR="00000000" w:rsidDel="00000000" w:rsidP="00000000" w:rsidRDefault="00000000" w:rsidRPr="00000000">
      <w:pPr>
        <w:pBdr/>
        <w:ind w:left="2832" w:firstLine="0"/>
        <w:contextualSpacing w:val="0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Cargo: Profesional Técnico, encargado de evaluar la agudeza visual de los contribuyentes que renuevan su licencia.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                                  </w:t>
      </w:r>
      <w:r w:rsidDel="00000000" w:rsidR="00000000" w:rsidRPr="00000000">
        <w:rPr>
          <w:vertAlign w:val="baseline"/>
          <w:rtl w:val="0"/>
        </w:rPr>
        <w:t xml:space="preserve">Referencias: 4867-7700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4867-7730   </w:t>
      </w:r>
    </w:p>
    <w:p w:rsidR="00000000" w:rsidDel="00000000" w:rsidP="00000000" w:rsidRDefault="00000000" w:rsidRPr="00000000">
      <w:pPr>
        <w:pBdr/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Diciembre 2009 / Febrero 2010: PATAGONIA MEDICAL S.A.</w:t>
      </w:r>
      <w:r w:rsidDel="00000000" w:rsidR="00000000" w:rsidRPr="00000000">
        <w:rPr>
          <w:vertAlign w:val="baseline"/>
          <w:rtl w:val="0"/>
        </w:rPr>
        <w:t xml:space="preserve"> </w:t>
        <w:tab/>
        <w:tab/>
        <w:tab/>
        <w:tab/>
        <w:t xml:space="preserve">                                          Cargo: Organización del Stock del depósito, pedido de stock a clientes. Manejo del Stock a cada sucursal de la empresa. Vendedor en Multiopticas suc. Abasto, Multi</w:t>
      </w:r>
      <w:r w:rsidDel="00000000" w:rsidR="00000000" w:rsidRPr="00000000">
        <w:rPr>
          <w:rtl w:val="0"/>
        </w:rPr>
        <w:t xml:space="preserve">ó</w:t>
      </w:r>
      <w:r w:rsidDel="00000000" w:rsidR="00000000" w:rsidRPr="00000000">
        <w:rPr>
          <w:vertAlign w:val="baseline"/>
          <w:rtl w:val="0"/>
        </w:rPr>
        <w:t xml:space="preserve">pticas suc. Cabildo, Multi</w:t>
      </w:r>
      <w:r w:rsidDel="00000000" w:rsidR="00000000" w:rsidRPr="00000000">
        <w:rPr>
          <w:rtl w:val="0"/>
        </w:rPr>
        <w:t xml:space="preserve">ó</w:t>
      </w:r>
      <w:r w:rsidDel="00000000" w:rsidR="00000000" w:rsidRPr="00000000">
        <w:rPr>
          <w:vertAlign w:val="baseline"/>
          <w:rtl w:val="0"/>
        </w:rPr>
        <w:t xml:space="preserve">pticas suc. Juramento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 xml:space="preserve">     Referencias: 4959 – 3413  </w:t>
        <w:tab/>
        <w:tab/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Julio 2006 / Septiembre 2009: OPTOVISION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 xml:space="preserve">             Cargo: Control de calidad: Implica el control final del total de los productos terminados en el laboratorio: Limpieza, rayas, fallas varias, control del pedido en general. </w:t>
      </w:r>
    </w:p>
    <w:p w:rsidR="00000000" w:rsidDel="00000000" w:rsidP="00000000" w:rsidRDefault="00000000" w:rsidRPr="00000000">
      <w:pPr>
        <w:pBdr/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Octubre 2005 / Julio 2006: MEGAVISION.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 xml:space="preserve">           Cargo: Calibrador.</w:t>
      </w:r>
    </w:p>
    <w:p w:rsidR="00000000" w:rsidDel="00000000" w:rsidP="00000000" w:rsidRDefault="00000000" w:rsidRPr="00000000">
      <w:pPr>
        <w:pBdr/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Julio 2005 / Octubre 2005:  Fabrica de Calzado RIOT y  MASTER SPORT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 xml:space="preserve"> </w:t>
        <w:tab/>
        <w:t xml:space="preserve">Cargo: Operador de Maquinaria Pesada</w:t>
      </w:r>
    </w:p>
    <w:p w:rsidR="00000000" w:rsidDel="00000000" w:rsidP="00000000" w:rsidRDefault="00000000" w:rsidRPr="00000000">
      <w:pPr>
        <w:pBdr/>
        <w:contextualSpacing w:val="0"/>
        <w:rPr>
          <w:b w:val="0"/>
          <w:color w:val="00808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Marzo 2005 / Diciembre 2006</w:t>
      </w:r>
      <w:r w:rsidDel="00000000" w:rsidR="00000000" w:rsidRPr="00000000">
        <w:rPr>
          <w:color w:val="000000"/>
          <w:vertAlign w:val="baseline"/>
          <w:rtl w:val="0"/>
        </w:rPr>
        <w:t xml:space="preserve">: </w:t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Proyecto “VER MEJOR” E.T. Nº 3 M.S. de Thompson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                                                    Atención al paciente (mostrador): El proyecto logr</w:t>
      </w:r>
      <w:r w:rsidDel="00000000" w:rsidR="00000000" w:rsidRPr="00000000">
        <w:rPr>
          <w:rtl w:val="0"/>
        </w:rPr>
        <w:t xml:space="preserve">ó</w:t>
      </w:r>
      <w:r w:rsidDel="00000000" w:rsidR="00000000" w:rsidRPr="00000000">
        <w:rPr>
          <w:color w:val="000000"/>
          <w:vertAlign w:val="baseline"/>
          <w:rtl w:val="0"/>
        </w:rPr>
        <w:t xml:space="preserve"> montar una pequeña óptica en el establecimiento, abastecida de armazones y cristales donados. Con esto se logr</w:t>
      </w:r>
      <w:r w:rsidDel="00000000" w:rsidR="00000000" w:rsidRPr="00000000">
        <w:rPr>
          <w:rtl w:val="0"/>
        </w:rPr>
        <w:t xml:space="preserve">ó</w:t>
      </w:r>
      <w:r w:rsidDel="00000000" w:rsidR="00000000" w:rsidRPr="00000000">
        <w:rPr>
          <w:color w:val="000000"/>
          <w:vertAlign w:val="baseline"/>
          <w:rtl w:val="0"/>
        </w:rPr>
        <w:t xml:space="preserve"> recibir pacientes necesitados, de bajos ingresos económicos y realizarle sus anteojos recetados sin costo alguno.</w:t>
      </w:r>
    </w:p>
    <w:p w:rsidR="00000000" w:rsidDel="00000000" w:rsidP="00000000" w:rsidRDefault="00000000" w:rsidRPr="00000000">
      <w:pPr>
        <w:pBdr/>
        <w:contextualSpacing w:val="0"/>
        <w:rPr>
          <w:b w:val="0"/>
          <w:color w:val="00808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color w:val="00808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sectPr>
      <w:pgSz w:h="2016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https://drive.google.com/open?id=0B2tnSuY202x7eFVsRmxtT0FyU3M" TargetMode="External"/><Relationship Id="rId10" Type="http://schemas.openxmlformats.org/officeDocument/2006/relationships/hyperlink" Target="https://drive.google.com/open?id=0B2tnSuY202x7MjNQSzExdGJ0NUU" TargetMode="External"/><Relationship Id="rId9" Type="http://schemas.openxmlformats.org/officeDocument/2006/relationships/hyperlink" Target="https://drive.google.com/open?id=0B2tnSuY202x7cVlfWWF2YXNMS1U" TargetMode="External"/><Relationship Id="rId5" Type="http://schemas.openxmlformats.org/officeDocument/2006/relationships/image" Target="media/image2.jpg"/><Relationship Id="rId6" Type="http://schemas.openxmlformats.org/officeDocument/2006/relationships/hyperlink" Target="mailto:juanleonardis@gmail.com" TargetMode="External"/><Relationship Id="rId7" Type="http://schemas.openxmlformats.org/officeDocument/2006/relationships/hyperlink" Target="https://drive.google.com/open?id=0B2tnSuY202x7Tl9rSVFkTzlNWTQ" TargetMode="External"/><Relationship Id="rId8" Type="http://schemas.openxmlformats.org/officeDocument/2006/relationships/hyperlink" Target="https://drive.google.com/open?id=0B2tnSuY202x7dXVGazZYcVktRW8" TargetMode="External"/></Relationships>
</file>