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" w:tblpY="457"/>
        <w:tblW w:w="22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715"/>
        <w:gridCol w:w="1838"/>
        <w:gridCol w:w="2981"/>
        <w:gridCol w:w="10910"/>
      </w:tblGrid>
      <w:tr w:rsidR="00AB42B2" w:rsidRPr="00427334" w:rsidTr="00F371C6">
        <w:trPr>
          <w:trHeight w:val="2841"/>
        </w:trPr>
        <w:tc>
          <w:tcPr>
            <w:tcW w:w="8223" w:type="dxa"/>
            <w:gridSpan w:val="3"/>
          </w:tcPr>
          <w:p w:rsidR="00AB42B2" w:rsidRPr="00116823" w:rsidRDefault="00116823" w:rsidP="00AB42B2">
            <w:pPr>
              <w:ind w:firstLine="318"/>
              <w:jc w:val="both"/>
              <w:rPr>
                <w:b/>
                <w:color w:val="1F3864" w:themeColor="accent1" w:themeShade="80"/>
                <w:sz w:val="24"/>
                <w:lang w:val="ru-RU"/>
              </w:rPr>
            </w:pPr>
            <w:r>
              <w:rPr>
                <w:b/>
                <w:color w:val="1F3864" w:themeColor="accent1" w:themeShade="80"/>
                <w:sz w:val="24"/>
                <w:lang w:val="ru-RU"/>
              </w:rPr>
              <w:t>Орели Ларрок</w:t>
            </w:r>
            <w:r w:rsidR="007C449E" w:rsidRPr="00116823">
              <w:rPr>
                <w:b/>
                <w:color w:val="1F3864" w:themeColor="accent1" w:themeShade="80"/>
                <w:sz w:val="24"/>
                <w:lang w:val="ru-RU"/>
              </w:rPr>
              <w:t xml:space="preserve">                                           </w:t>
            </w:r>
            <w:r>
              <w:rPr>
                <w:b/>
                <w:color w:val="1F3864" w:themeColor="accent1" w:themeShade="80"/>
                <w:sz w:val="24"/>
                <w:lang w:val="ru-RU"/>
              </w:rPr>
              <w:t>Переводчик с русского на французский</w:t>
            </w:r>
          </w:p>
          <w:p w:rsidR="00AB42B2" w:rsidRDefault="0041432E" w:rsidP="00AB42B2">
            <w:pPr>
              <w:ind w:firstLine="318"/>
              <w:jc w:val="both"/>
              <w:rPr>
                <w:b/>
                <w:noProof/>
                <w:color w:val="1F3864" w:themeColor="accent1" w:themeShade="80"/>
                <w:lang w:val="ru-RU" w:eastAsia="fr-FR"/>
              </w:rPr>
            </w:pPr>
            <w:r w:rsidRPr="001B63CC">
              <w:rPr>
                <w:b/>
                <w:noProof/>
                <w:color w:val="1F3864" w:themeColor="accent1" w:themeShade="8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0AD6836" wp14:editId="7783D70D">
                  <wp:simplePos x="0" y="0"/>
                  <wp:positionH relativeFrom="margin">
                    <wp:posOffset>3083560</wp:posOffset>
                  </wp:positionH>
                  <wp:positionV relativeFrom="margin">
                    <wp:posOffset>243840</wp:posOffset>
                  </wp:positionV>
                  <wp:extent cx="873125" cy="1463040"/>
                  <wp:effectExtent l="0" t="0" r="3175" b="381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16-10-16-15-31-3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823">
              <w:rPr>
                <w:b/>
                <w:noProof/>
                <w:color w:val="1F3864" w:themeColor="accent1" w:themeShade="80"/>
                <w:lang w:val="ru-RU" w:eastAsia="fr-FR"/>
              </w:rPr>
              <w:t>05.11.1990</w:t>
            </w:r>
          </w:p>
          <w:p w:rsidR="00116823" w:rsidRPr="00116823" w:rsidRDefault="00116823" w:rsidP="00AB42B2">
            <w:pPr>
              <w:ind w:firstLine="318"/>
              <w:jc w:val="both"/>
              <w:rPr>
                <w:color w:val="1F3864" w:themeColor="accent1" w:themeShade="80"/>
                <w:lang w:val="ru-RU"/>
              </w:rPr>
            </w:pPr>
          </w:p>
          <w:p w:rsidR="00AB42B2" w:rsidRPr="007C449E" w:rsidRDefault="00AB42B2" w:rsidP="00AB42B2">
            <w:pPr>
              <w:ind w:firstLine="318"/>
              <w:jc w:val="both"/>
              <w:rPr>
                <w:b/>
              </w:rPr>
            </w:pPr>
          </w:p>
        </w:tc>
        <w:tc>
          <w:tcPr>
            <w:tcW w:w="2981" w:type="dxa"/>
          </w:tcPr>
          <w:p w:rsidR="00AB42B2" w:rsidRPr="00116823" w:rsidRDefault="00116823" w:rsidP="00AB42B2">
            <w:pPr>
              <w:jc w:val="right"/>
              <w:rPr>
                <w:color w:val="1F3864" w:themeColor="accent1" w:themeShade="80"/>
                <w:sz w:val="20"/>
                <w:lang w:val="ru-RU"/>
              </w:rPr>
            </w:pPr>
            <w:r>
              <w:rPr>
                <w:color w:val="1F3864" w:themeColor="accent1" w:themeShade="80"/>
                <w:sz w:val="20"/>
                <w:lang w:val="ru-RU"/>
              </w:rPr>
              <w:t>Франция</w:t>
            </w:r>
          </w:p>
          <w:p w:rsidR="00AB42B2" w:rsidRPr="00425DC7" w:rsidRDefault="00AB42B2" w:rsidP="00AB42B2">
            <w:pPr>
              <w:jc w:val="right"/>
              <w:rPr>
                <w:color w:val="1F3864" w:themeColor="accent1" w:themeShade="80"/>
                <w:sz w:val="20"/>
              </w:rPr>
            </w:pPr>
            <w:r w:rsidRPr="00425DC7">
              <w:rPr>
                <w:color w:val="1F3864" w:themeColor="accent1" w:themeShade="80"/>
                <w:sz w:val="20"/>
              </w:rPr>
              <w:t>06.77.93.68.38</w:t>
            </w:r>
          </w:p>
          <w:p w:rsidR="00AB42B2" w:rsidRPr="00425DC7" w:rsidRDefault="007C449E" w:rsidP="00AB42B2">
            <w:pPr>
              <w:jc w:val="right"/>
              <w:rPr>
                <w:color w:val="1F3864" w:themeColor="accent1" w:themeShade="80"/>
                <w:sz w:val="20"/>
              </w:rPr>
            </w:pPr>
            <w:r w:rsidRPr="00425DC7">
              <w:rPr>
                <w:color w:val="1F3864" w:themeColor="accent1" w:themeShade="80"/>
                <w:sz w:val="20"/>
              </w:rPr>
              <w:t>ajc.larroque@gmail.com</w:t>
            </w:r>
          </w:p>
          <w:p w:rsidR="007C449E" w:rsidRPr="00425DC7" w:rsidRDefault="007C449E" w:rsidP="00116823">
            <w:pPr>
              <w:ind w:firstLine="318"/>
              <w:jc w:val="right"/>
              <w:rPr>
                <w:sz w:val="20"/>
              </w:rPr>
            </w:pPr>
          </w:p>
        </w:tc>
        <w:tc>
          <w:tcPr>
            <w:tcW w:w="10910" w:type="dxa"/>
          </w:tcPr>
          <w:p w:rsidR="00AB42B2" w:rsidRPr="00425DC7" w:rsidRDefault="00AB42B2" w:rsidP="00AB42B2">
            <w:pPr>
              <w:jc w:val="right"/>
              <w:rPr>
                <w:sz w:val="20"/>
              </w:rPr>
            </w:pPr>
          </w:p>
        </w:tc>
      </w:tr>
      <w:tr w:rsidR="00304A72" w:rsidRPr="00427334" w:rsidTr="00304A72">
        <w:trPr>
          <w:trHeight w:val="273"/>
        </w:trPr>
        <w:tc>
          <w:tcPr>
            <w:tcW w:w="6385" w:type="dxa"/>
            <w:gridSpan w:val="2"/>
            <w:shd w:val="clear" w:color="auto" w:fill="F2F2F2" w:themeFill="background1" w:themeFillShade="F2"/>
          </w:tcPr>
          <w:p w:rsidR="00304A72" w:rsidRPr="00304A72" w:rsidRDefault="00450A13" w:rsidP="00304A72">
            <w:pPr>
              <w:ind w:firstLine="2019"/>
              <w:rPr>
                <w:b/>
                <w:color w:val="002060"/>
              </w:rPr>
            </w:pPr>
            <w:r>
              <w:rPr>
                <w:b/>
                <w:color w:val="002060"/>
                <w:lang w:val="ru-RU"/>
              </w:rPr>
              <w:t>Языки</w:t>
            </w:r>
            <w:r w:rsidR="00304A72">
              <w:rPr>
                <w:b/>
                <w:color w:val="002060"/>
              </w:rPr>
              <w:t xml:space="preserve">     </w:t>
            </w:r>
            <w:r w:rsidR="00304A72">
              <w:t xml:space="preserve"> </w:t>
            </w:r>
          </w:p>
        </w:tc>
        <w:tc>
          <w:tcPr>
            <w:tcW w:w="4819" w:type="dxa"/>
            <w:gridSpan w:val="2"/>
            <w:shd w:val="clear" w:color="auto" w:fill="F2F2F2" w:themeFill="background1" w:themeFillShade="F2"/>
          </w:tcPr>
          <w:p w:rsidR="00304A72" w:rsidRPr="00450A13" w:rsidRDefault="00450A13" w:rsidP="00304A72">
            <w:pPr>
              <w:ind w:firstLine="596"/>
              <w:rPr>
                <w:color w:val="1F3864" w:themeColor="accent1" w:themeShade="80"/>
                <w:sz w:val="20"/>
                <w:lang w:val="ru-RU"/>
              </w:rPr>
            </w:pPr>
            <w:r>
              <w:rPr>
                <w:b/>
                <w:color w:val="002060"/>
                <w:lang w:val="ru-RU"/>
              </w:rPr>
              <w:t>Компьютерные навыки</w:t>
            </w:r>
          </w:p>
        </w:tc>
        <w:tc>
          <w:tcPr>
            <w:tcW w:w="10910" w:type="dxa"/>
            <w:shd w:val="clear" w:color="auto" w:fill="F2F2F2" w:themeFill="background1" w:themeFillShade="F2"/>
          </w:tcPr>
          <w:p w:rsidR="00304A72" w:rsidRPr="00425DC7" w:rsidRDefault="00304A72" w:rsidP="00AB42B2">
            <w:pPr>
              <w:jc w:val="right"/>
              <w:rPr>
                <w:sz w:val="20"/>
              </w:rPr>
            </w:pPr>
          </w:p>
        </w:tc>
      </w:tr>
      <w:tr w:rsidR="00AB42B2" w:rsidRPr="00427334" w:rsidTr="00F371C6">
        <w:tc>
          <w:tcPr>
            <w:tcW w:w="6385" w:type="dxa"/>
            <w:gridSpan w:val="2"/>
          </w:tcPr>
          <w:p w:rsidR="00AB42B2" w:rsidRPr="00450A13" w:rsidRDefault="00AB42B2" w:rsidP="00B52277">
            <w:pPr>
              <w:ind w:firstLine="1877"/>
              <w:rPr>
                <w:lang w:val="ru-RU"/>
              </w:rPr>
            </w:pPr>
            <w:r w:rsidRPr="0000140F">
              <w:rPr>
                <w:lang w:val="ru-RU"/>
              </w:rPr>
              <w:t>•</w:t>
            </w:r>
            <w:r w:rsidRPr="0000140F">
              <w:rPr>
                <w:lang w:val="ru-RU"/>
              </w:rPr>
              <w:tab/>
            </w:r>
            <w:r w:rsidR="00450A13">
              <w:rPr>
                <w:lang w:val="ru-RU"/>
              </w:rPr>
              <w:t>Язык</w:t>
            </w:r>
            <w:r w:rsidRPr="0000140F">
              <w:rPr>
                <w:lang w:val="ru-RU"/>
              </w:rPr>
              <w:t xml:space="preserve"> </w:t>
            </w:r>
            <w:r w:rsidRPr="00E62CD5">
              <w:t>A</w:t>
            </w:r>
            <w:r w:rsidRPr="0000140F">
              <w:rPr>
                <w:lang w:val="ru-RU"/>
              </w:rPr>
              <w:t xml:space="preserve"> : </w:t>
            </w:r>
            <w:r w:rsidRPr="0000140F">
              <w:rPr>
                <w:lang w:val="ru-RU"/>
              </w:rPr>
              <w:tab/>
              <w:t xml:space="preserve"> </w:t>
            </w:r>
            <w:r w:rsidR="00450A13">
              <w:rPr>
                <w:lang w:val="ru-RU"/>
              </w:rPr>
              <w:t>Французский</w:t>
            </w:r>
          </w:p>
          <w:p w:rsidR="00AB42B2" w:rsidRPr="00450A13" w:rsidRDefault="00AB42B2" w:rsidP="00B52277">
            <w:pPr>
              <w:ind w:firstLine="1877"/>
              <w:rPr>
                <w:lang w:val="ru-RU"/>
              </w:rPr>
            </w:pPr>
            <w:r w:rsidRPr="0000140F">
              <w:rPr>
                <w:lang w:val="ru-RU"/>
              </w:rPr>
              <w:t>•</w:t>
            </w:r>
            <w:r w:rsidRPr="0000140F">
              <w:rPr>
                <w:lang w:val="ru-RU"/>
              </w:rPr>
              <w:tab/>
            </w:r>
            <w:r w:rsidR="00450A13">
              <w:rPr>
                <w:lang w:val="ru-RU"/>
              </w:rPr>
              <w:t>Язык</w:t>
            </w:r>
            <w:r w:rsidRPr="0000140F">
              <w:rPr>
                <w:lang w:val="ru-RU"/>
              </w:rPr>
              <w:t xml:space="preserve"> </w:t>
            </w:r>
            <w:r w:rsidRPr="00E62CD5">
              <w:t>B</w:t>
            </w:r>
            <w:r w:rsidRPr="0000140F">
              <w:rPr>
                <w:lang w:val="ru-RU"/>
              </w:rPr>
              <w:t xml:space="preserve"> : </w:t>
            </w:r>
            <w:r w:rsidRPr="0000140F">
              <w:rPr>
                <w:lang w:val="ru-RU"/>
              </w:rPr>
              <w:tab/>
              <w:t xml:space="preserve"> </w:t>
            </w:r>
            <w:r w:rsidR="00450A13">
              <w:rPr>
                <w:lang w:val="ru-RU"/>
              </w:rPr>
              <w:t>Ру</w:t>
            </w:r>
            <w:r w:rsidR="006A6E95">
              <w:rPr>
                <w:lang w:val="ru-RU"/>
              </w:rPr>
              <w:t>с</w:t>
            </w:r>
            <w:r w:rsidR="00450A13">
              <w:rPr>
                <w:lang w:val="ru-RU"/>
              </w:rPr>
              <w:t>ский</w:t>
            </w:r>
          </w:p>
          <w:p w:rsidR="00AB42B2" w:rsidRPr="00450A13" w:rsidRDefault="00AB42B2" w:rsidP="00B52277">
            <w:pPr>
              <w:ind w:firstLine="1877"/>
              <w:rPr>
                <w:lang w:val="ru-RU"/>
              </w:rPr>
            </w:pPr>
            <w:r w:rsidRPr="00450A13">
              <w:rPr>
                <w:lang w:val="ru-RU"/>
              </w:rPr>
              <w:t>•</w:t>
            </w:r>
            <w:r w:rsidRPr="00450A13">
              <w:rPr>
                <w:lang w:val="ru-RU"/>
              </w:rPr>
              <w:tab/>
            </w:r>
            <w:r w:rsidR="00450A13">
              <w:rPr>
                <w:lang w:val="ru-RU"/>
              </w:rPr>
              <w:t>Английский</w:t>
            </w:r>
            <w:r w:rsidRPr="00450A13">
              <w:rPr>
                <w:lang w:val="ru-RU"/>
              </w:rPr>
              <w:t>:</w:t>
            </w:r>
            <w:r w:rsidRPr="00450A13">
              <w:rPr>
                <w:lang w:val="ru-RU"/>
              </w:rPr>
              <w:tab/>
              <w:t xml:space="preserve"> </w:t>
            </w:r>
            <w:r w:rsidRPr="00E62CD5">
              <w:t>B</w:t>
            </w:r>
            <w:r w:rsidRPr="00450A13">
              <w:rPr>
                <w:lang w:val="ru-RU"/>
              </w:rPr>
              <w:t>2</w:t>
            </w:r>
          </w:p>
          <w:p w:rsidR="00AB42B2" w:rsidRPr="00450A13" w:rsidRDefault="00AB42B2" w:rsidP="00B52277">
            <w:pPr>
              <w:ind w:firstLine="1877"/>
              <w:rPr>
                <w:lang w:val="ru-RU"/>
              </w:rPr>
            </w:pPr>
            <w:r w:rsidRPr="00450A13">
              <w:rPr>
                <w:lang w:val="ru-RU"/>
              </w:rPr>
              <w:t>•</w:t>
            </w:r>
            <w:r w:rsidRPr="00450A13">
              <w:rPr>
                <w:lang w:val="ru-RU"/>
              </w:rPr>
              <w:tab/>
            </w:r>
            <w:r w:rsidR="00450A13">
              <w:rPr>
                <w:lang w:val="ru-RU"/>
              </w:rPr>
              <w:t>Польский</w:t>
            </w:r>
            <w:r w:rsidRPr="00450A13">
              <w:rPr>
                <w:lang w:val="ru-RU"/>
              </w:rPr>
              <w:t>:</w:t>
            </w:r>
            <w:r w:rsidRPr="00450A13">
              <w:rPr>
                <w:lang w:val="ru-RU"/>
              </w:rPr>
              <w:tab/>
              <w:t xml:space="preserve"> </w:t>
            </w:r>
            <w:r w:rsidRPr="00E62CD5">
              <w:t>A</w:t>
            </w:r>
            <w:r w:rsidRPr="00450A13">
              <w:rPr>
                <w:lang w:val="ru-RU"/>
              </w:rPr>
              <w:t>2</w:t>
            </w:r>
          </w:p>
          <w:p w:rsidR="00AB42B2" w:rsidRPr="00450A13" w:rsidRDefault="00AB42B2" w:rsidP="00B52277">
            <w:pPr>
              <w:ind w:firstLine="1877"/>
              <w:rPr>
                <w:lang w:val="ru-RU"/>
              </w:rPr>
            </w:pPr>
            <w:r w:rsidRPr="00450A13">
              <w:rPr>
                <w:lang w:val="ru-RU"/>
              </w:rPr>
              <w:t>•</w:t>
            </w:r>
            <w:r w:rsidRPr="00450A13">
              <w:rPr>
                <w:lang w:val="ru-RU"/>
              </w:rPr>
              <w:tab/>
            </w:r>
            <w:r w:rsidR="00450A13">
              <w:rPr>
                <w:lang w:val="ru-RU"/>
              </w:rPr>
              <w:t>Итальянский</w:t>
            </w:r>
            <w:r w:rsidRPr="00450A13">
              <w:rPr>
                <w:lang w:val="ru-RU"/>
              </w:rPr>
              <w:t>:</w:t>
            </w:r>
            <w:r w:rsidRPr="00450A13">
              <w:rPr>
                <w:lang w:val="ru-RU"/>
              </w:rPr>
              <w:tab/>
              <w:t xml:space="preserve"> </w:t>
            </w:r>
            <w:r w:rsidRPr="00E62CD5">
              <w:t>A</w:t>
            </w:r>
            <w:r w:rsidRPr="00450A13">
              <w:rPr>
                <w:lang w:val="ru-RU"/>
              </w:rPr>
              <w:t>2</w:t>
            </w:r>
          </w:p>
          <w:p w:rsidR="00AB42B2" w:rsidRPr="00450A13" w:rsidRDefault="00AB42B2" w:rsidP="00AB42B2">
            <w:pPr>
              <w:rPr>
                <w:lang w:val="ru-RU"/>
              </w:rPr>
            </w:pPr>
          </w:p>
        </w:tc>
        <w:tc>
          <w:tcPr>
            <w:tcW w:w="15729" w:type="dxa"/>
            <w:gridSpan w:val="3"/>
          </w:tcPr>
          <w:p w:rsidR="00AB42B2" w:rsidRPr="00427334" w:rsidRDefault="00AB42B2" w:rsidP="00304A72">
            <w:pPr>
              <w:ind w:left="596"/>
            </w:pPr>
            <w:r>
              <w:t>Pack Office</w:t>
            </w:r>
            <w:r>
              <w:br/>
            </w:r>
            <w:r w:rsidR="00450A13">
              <w:rPr>
                <w:lang w:val="ru-RU"/>
              </w:rPr>
              <w:t>Традос</w:t>
            </w:r>
          </w:p>
        </w:tc>
      </w:tr>
      <w:tr w:rsidR="00AB42B2" w:rsidRPr="00427334" w:rsidTr="00304A72">
        <w:trPr>
          <w:trHeight w:val="383"/>
        </w:trPr>
        <w:tc>
          <w:tcPr>
            <w:tcW w:w="5670" w:type="dxa"/>
            <w:tcBorders>
              <w:right w:val="dashed" w:sz="4" w:space="0" w:color="auto"/>
            </w:tcBorders>
            <w:shd w:val="clear" w:color="auto" w:fill="F2F2F2" w:themeFill="background1" w:themeFillShade="F2"/>
          </w:tcPr>
          <w:p w:rsidR="00AB42B2" w:rsidRPr="00116823" w:rsidRDefault="00116823" w:rsidP="00AB42B2">
            <w:pPr>
              <w:jc w:val="right"/>
              <w:rPr>
                <w:b/>
                <w:lang w:val="ru-RU"/>
              </w:rPr>
            </w:pPr>
            <w:r>
              <w:rPr>
                <w:b/>
                <w:color w:val="1F3864" w:themeColor="accent1" w:themeShade="80"/>
                <w:lang w:val="ru-RU"/>
              </w:rPr>
              <w:t>ОБРАЗОВАНИЕ</w:t>
            </w: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  <w:shd w:val="clear" w:color="auto" w:fill="F2F2F2" w:themeFill="background1" w:themeFillShade="F2"/>
          </w:tcPr>
          <w:p w:rsidR="00AB42B2" w:rsidRPr="00116823" w:rsidRDefault="00116823" w:rsidP="00AB42B2">
            <w:pPr>
              <w:rPr>
                <w:b/>
                <w:lang w:val="ru-RU"/>
              </w:rPr>
            </w:pPr>
            <w:r>
              <w:rPr>
                <w:b/>
                <w:color w:val="1F3864" w:themeColor="accent1" w:themeShade="80"/>
                <w:lang w:val="ru-RU"/>
              </w:rPr>
              <w:t>ОПЫТ РАБОТЫ</w:t>
            </w:r>
          </w:p>
        </w:tc>
        <w:tc>
          <w:tcPr>
            <w:tcW w:w="10910" w:type="dxa"/>
            <w:shd w:val="clear" w:color="auto" w:fill="F2F2F2" w:themeFill="background1" w:themeFillShade="F2"/>
          </w:tcPr>
          <w:p w:rsidR="00AB42B2" w:rsidRPr="00E62CD5" w:rsidRDefault="00AB42B2" w:rsidP="00AB42B2">
            <w:pPr>
              <w:rPr>
                <w:b/>
              </w:rPr>
            </w:pPr>
          </w:p>
        </w:tc>
      </w:tr>
      <w:tr w:rsidR="00AB42B2" w:rsidRPr="006A5B88" w:rsidTr="00F371C6">
        <w:trPr>
          <w:trHeight w:val="1149"/>
        </w:trPr>
        <w:tc>
          <w:tcPr>
            <w:tcW w:w="5670" w:type="dxa"/>
            <w:tcBorders>
              <w:right w:val="dashed" w:sz="4" w:space="0" w:color="auto"/>
            </w:tcBorders>
          </w:tcPr>
          <w:p w:rsidR="00AB42B2" w:rsidRPr="004C1B0C" w:rsidRDefault="00116823" w:rsidP="00AB42B2">
            <w:pPr>
              <w:ind w:right="29"/>
              <w:jc w:val="right"/>
              <w:rPr>
                <w:color w:val="1F3864" w:themeColor="accent1" w:themeShade="80"/>
                <w:szCs w:val="20"/>
                <w:lang w:val="ru-RU"/>
              </w:rPr>
            </w:pPr>
            <w:r>
              <w:rPr>
                <w:color w:val="1F3864" w:themeColor="accent1" w:themeShade="80"/>
                <w:szCs w:val="20"/>
                <w:lang w:val="ru-RU"/>
              </w:rPr>
              <w:t>Сент</w:t>
            </w:r>
            <w:r w:rsidR="00AB42B2" w:rsidRPr="004C1B0C">
              <w:rPr>
                <w:color w:val="1F3864" w:themeColor="accent1" w:themeShade="80"/>
                <w:szCs w:val="20"/>
                <w:lang w:val="ru-RU"/>
              </w:rPr>
              <w:t xml:space="preserve">. 2016 – </w:t>
            </w:r>
            <w:r>
              <w:rPr>
                <w:color w:val="1F3864" w:themeColor="accent1" w:themeShade="80"/>
                <w:szCs w:val="20"/>
                <w:lang w:val="ru-RU"/>
              </w:rPr>
              <w:t>июнь</w:t>
            </w:r>
            <w:r w:rsidR="00AB42B2" w:rsidRPr="004C1B0C">
              <w:rPr>
                <w:color w:val="1F3864" w:themeColor="accent1" w:themeShade="80"/>
                <w:szCs w:val="20"/>
                <w:lang w:val="ru-RU"/>
              </w:rPr>
              <w:t xml:space="preserve"> 2017</w:t>
            </w:r>
            <w:r w:rsidR="001B63CC" w:rsidRPr="004C1B0C">
              <w:rPr>
                <w:szCs w:val="20"/>
                <w:lang w:val="ru-RU"/>
              </w:rPr>
              <w:t xml:space="preserve"> </w:t>
            </w:r>
            <w:r w:rsidR="001B63CC" w:rsidRPr="004C1B0C">
              <w:rPr>
                <w:b/>
                <w:szCs w:val="20"/>
                <w:lang w:val="ru-RU"/>
              </w:rPr>
              <w:t>2</w:t>
            </w:r>
            <w:r w:rsidR="004C1B0C">
              <w:rPr>
                <w:b/>
                <w:szCs w:val="20"/>
                <w:lang w:val="ru-RU"/>
              </w:rPr>
              <w:t>ой курс магистратуры</w:t>
            </w:r>
            <w:r w:rsidR="001B63CC" w:rsidRPr="004C1B0C">
              <w:rPr>
                <w:color w:val="1F3864" w:themeColor="accent1" w:themeShade="80"/>
                <w:szCs w:val="20"/>
                <w:lang w:val="ru-RU"/>
              </w:rPr>
              <w:t xml:space="preserve"> </w:t>
            </w:r>
            <w:r w:rsidR="00AB42B2" w:rsidRPr="004C1B0C">
              <w:rPr>
                <w:color w:val="1F3864" w:themeColor="accent1" w:themeShade="80"/>
                <w:szCs w:val="20"/>
                <w:lang w:val="ru-RU"/>
              </w:rPr>
              <w:t xml:space="preserve"> </w:t>
            </w:r>
          </w:p>
          <w:p w:rsidR="00AB42B2" w:rsidRPr="004C1B0C" w:rsidRDefault="004C1B0C" w:rsidP="00AB42B2">
            <w:pPr>
              <w:ind w:right="29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Профессиональный перевод, ИТИРИ, Страсбург</w:t>
            </w:r>
          </w:p>
          <w:p w:rsidR="00AB42B2" w:rsidRPr="004C1B0C" w:rsidRDefault="004C1B0C" w:rsidP="00AB42B2">
            <w:pPr>
              <w:ind w:right="29"/>
              <w:jc w:val="right"/>
              <w:rPr>
                <w:i/>
                <w:sz w:val="20"/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Рабочие языки: французский, русский</w:t>
            </w: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9332AC" w:rsidRDefault="009332AC" w:rsidP="00AB42B2">
            <w:pPr>
              <w:jc w:val="both"/>
              <w:rPr>
                <w:b/>
                <w:lang w:val="ru-RU"/>
              </w:rPr>
            </w:pPr>
            <w:r>
              <w:rPr>
                <w:color w:val="1F3864" w:themeColor="accent1" w:themeShade="80"/>
                <w:lang w:val="ru-RU"/>
              </w:rPr>
              <w:t xml:space="preserve">С мая 2017 – </w:t>
            </w:r>
            <w:r>
              <w:rPr>
                <w:b/>
                <w:lang w:val="ru-RU"/>
              </w:rPr>
              <w:t>Переводчик RU/EN -&gt; FR</w:t>
            </w:r>
          </w:p>
          <w:p w:rsidR="009332AC" w:rsidRPr="006A5B88" w:rsidRDefault="009332AC" w:rsidP="00AB42B2">
            <w:pPr>
              <w:jc w:val="both"/>
              <w:rPr>
                <w:color w:val="1F3864" w:themeColor="accent1" w:themeShade="80"/>
                <w:lang w:val="en-GB"/>
              </w:rPr>
            </w:pPr>
            <w:proofErr w:type="spellStart"/>
            <w:r w:rsidRPr="009332AC">
              <w:rPr>
                <w:i/>
                <w:lang w:val="en-GB"/>
              </w:rPr>
              <w:t>Phenomen</w:t>
            </w:r>
            <w:proofErr w:type="spellEnd"/>
            <w:r w:rsidRPr="006A5B88">
              <w:rPr>
                <w:i/>
                <w:lang w:val="en-GB"/>
              </w:rPr>
              <w:t xml:space="preserve"> </w:t>
            </w:r>
            <w:r w:rsidRPr="009332AC">
              <w:rPr>
                <w:i/>
                <w:lang w:val="en-GB"/>
              </w:rPr>
              <w:t>UK</w:t>
            </w:r>
            <w:r w:rsidRPr="006A5B88">
              <w:rPr>
                <w:i/>
                <w:lang w:val="en-GB"/>
              </w:rPr>
              <w:t xml:space="preserve"> </w:t>
            </w:r>
            <w:r w:rsidRPr="009332AC">
              <w:rPr>
                <w:i/>
                <w:lang w:val="en-GB"/>
              </w:rPr>
              <w:t>Ltd</w:t>
            </w:r>
            <w:r w:rsidRPr="006A5B88">
              <w:rPr>
                <w:i/>
                <w:lang w:val="en-GB"/>
              </w:rPr>
              <w:t xml:space="preserve">, </w:t>
            </w:r>
            <w:r w:rsidRPr="009332AC">
              <w:rPr>
                <w:i/>
                <w:lang w:val="en-GB"/>
              </w:rPr>
              <w:t>Council</w:t>
            </w:r>
            <w:r w:rsidRPr="006A5B88">
              <w:rPr>
                <w:i/>
                <w:lang w:val="en-GB"/>
              </w:rPr>
              <w:t xml:space="preserve"> </w:t>
            </w:r>
            <w:r w:rsidRPr="009332AC">
              <w:rPr>
                <w:i/>
                <w:lang w:val="en-GB"/>
              </w:rPr>
              <w:t>of</w:t>
            </w:r>
            <w:r w:rsidRPr="006A5B88">
              <w:rPr>
                <w:i/>
                <w:lang w:val="en-GB"/>
              </w:rPr>
              <w:t xml:space="preserve"> </w:t>
            </w:r>
            <w:r w:rsidRPr="009332AC">
              <w:rPr>
                <w:i/>
                <w:lang w:val="en-GB"/>
              </w:rPr>
              <w:t>Europe</w:t>
            </w:r>
            <w:r w:rsidRPr="006A5B88">
              <w:rPr>
                <w:lang w:val="en-GB"/>
              </w:rPr>
              <w:t xml:space="preserve">, </w:t>
            </w:r>
            <w:r>
              <w:rPr>
                <w:i/>
                <w:lang w:val="en-GB"/>
              </w:rPr>
              <w:t>Boulevard</w:t>
            </w:r>
            <w:r w:rsidRPr="006A5B88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des</w:t>
            </w:r>
            <w:r w:rsidRPr="006A5B88">
              <w:rPr>
                <w:i/>
                <w:lang w:val="en-GB"/>
              </w:rPr>
              <w:t xml:space="preserve"> </w:t>
            </w:r>
            <w:r>
              <w:rPr>
                <w:i/>
                <w:lang w:val="en-GB"/>
              </w:rPr>
              <w:t>productions</w:t>
            </w:r>
          </w:p>
          <w:p w:rsidR="009332AC" w:rsidRPr="006A5B88" w:rsidRDefault="009332AC" w:rsidP="00AB42B2">
            <w:pPr>
              <w:jc w:val="both"/>
              <w:rPr>
                <w:color w:val="1F3864" w:themeColor="accent1" w:themeShade="80"/>
                <w:lang w:val="en-GB"/>
              </w:rPr>
            </w:pPr>
          </w:p>
          <w:p w:rsidR="00AB42B2" w:rsidRPr="006A5B88" w:rsidRDefault="00116823" w:rsidP="00AB42B2">
            <w:pPr>
              <w:jc w:val="both"/>
              <w:rPr>
                <w:lang w:val="en-GB"/>
              </w:rPr>
            </w:pPr>
            <w:r>
              <w:rPr>
                <w:color w:val="1F3864" w:themeColor="accent1" w:themeShade="80"/>
                <w:lang w:val="ru-RU"/>
              </w:rPr>
              <w:t>Ноя</w:t>
            </w:r>
            <w:r w:rsidR="00AB42B2" w:rsidRPr="006A5B88">
              <w:rPr>
                <w:color w:val="1F3864" w:themeColor="accent1" w:themeShade="80"/>
                <w:lang w:val="en-GB"/>
              </w:rPr>
              <w:t xml:space="preserve">. 2016 – </w:t>
            </w:r>
            <w:proofErr w:type="spellStart"/>
            <w:r>
              <w:rPr>
                <w:color w:val="1F3864" w:themeColor="accent1" w:themeShade="80"/>
                <w:lang w:val="ru-RU"/>
              </w:rPr>
              <w:t>Фев</w:t>
            </w:r>
            <w:proofErr w:type="spellEnd"/>
            <w:r w:rsidR="00AB42B2" w:rsidRPr="006A5B88">
              <w:rPr>
                <w:color w:val="1F3864" w:themeColor="accent1" w:themeShade="80"/>
                <w:lang w:val="en-GB"/>
              </w:rPr>
              <w:t xml:space="preserve">. 2017 </w:t>
            </w:r>
            <w:r>
              <w:rPr>
                <w:b/>
                <w:lang w:val="ru-RU"/>
              </w:rPr>
              <w:t>Переводчик</w:t>
            </w:r>
            <w:r w:rsidRPr="006A5B88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с</w:t>
            </w:r>
            <w:r w:rsidRPr="006A5B88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русского</w:t>
            </w:r>
            <w:r w:rsidRPr="006A5B88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языка</w:t>
            </w:r>
            <w:r w:rsidR="009332AC" w:rsidRPr="006A5B88">
              <w:rPr>
                <w:b/>
                <w:lang w:val="en-GB"/>
              </w:rPr>
              <w:t xml:space="preserve"> (</w:t>
            </w:r>
            <w:r w:rsidR="009332AC">
              <w:rPr>
                <w:b/>
                <w:lang w:val="ru-RU"/>
              </w:rPr>
              <w:t>практика</w:t>
            </w:r>
            <w:r w:rsidR="009332AC" w:rsidRPr="006A5B88">
              <w:rPr>
                <w:b/>
                <w:lang w:val="en-GB"/>
              </w:rPr>
              <w:t>)</w:t>
            </w:r>
          </w:p>
          <w:p w:rsidR="00FE1E11" w:rsidRPr="006A5B88" w:rsidRDefault="00116823" w:rsidP="00AB42B2">
            <w:pPr>
              <w:jc w:val="both"/>
              <w:rPr>
                <w:sz w:val="20"/>
                <w:lang w:val="ru-RU"/>
              </w:rPr>
            </w:pPr>
            <w:r>
              <w:rPr>
                <w:lang w:val="ru-RU"/>
              </w:rPr>
              <w:t>Музей первого президента РФ, Екатеринбург, Росси</w:t>
            </w:r>
            <w:r w:rsidR="006A5B88">
              <w:rPr>
                <w:lang w:val="ru-RU"/>
              </w:rPr>
              <w:t>я</w:t>
            </w:r>
          </w:p>
          <w:p w:rsidR="00AB42B2" w:rsidRPr="00116823" w:rsidRDefault="00116823" w:rsidP="00AB42B2">
            <w:pPr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Перевод всего материала, этикеток, сайта (практика)</w:t>
            </w:r>
          </w:p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</w:tc>
        <w:tc>
          <w:tcPr>
            <w:tcW w:w="10910" w:type="dxa"/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6A5B88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4C1B0C" w:rsidRDefault="00116823" w:rsidP="00AB42B2">
            <w:pPr>
              <w:jc w:val="right"/>
              <w:rPr>
                <w:color w:val="1F3864" w:themeColor="accent1" w:themeShade="80"/>
                <w:lang w:val="ru-RU"/>
              </w:rPr>
            </w:pPr>
            <w:r>
              <w:rPr>
                <w:color w:val="1F3864" w:themeColor="accent1" w:themeShade="80"/>
                <w:lang w:val="ru-RU"/>
              </w:rPr>
              <w:t>Сент</w:t>
            </w:r>
            <w:r w:rsidR="00AB42B2" w:rsidRPr="004C1B0C">
              <w:rPr>
                <w:color w:val="1F3864" w:themeColor="accent1" w:themeShade="80"/>
                <w:lang w:val="ru-RU"/>
              </w:rPr>
              <w:t xml:space="preserve">. 2015 </w:t>
            </w:r>
            <w:r w:rsidR="00AB42B2" w:rsidRPr="004C1B0C">
              <w:rPr>
                <w:i/>
                <w:color w:val="1F3864" w:themeColor="accent1" w:themeShade="80"/>
                <w:sz w:val="20"/>
                <w:szCs w:val="20"/>
                <w:lang w:val="ru-RU"/>
              </w:rPr>
              <w:t>–</w:t>
            </w:r>
            <w:r w:rsidR="00AB42B2" w:rsidRPr="004C1B0C">
              <w:rPr>
                <w:color w:val="1F3864" w:themeColor="accent1" w:themeShade="80"/>
                <w:lang w:val="ru-RU"/>
              </w:rPr>
              <w:t xml:space="preserve"> </w:t>
            </w:r>
            <w:r>
              <w:rPr>
                <w:color w:val="1F3864" w:themeColor="accent1" w:themeShade="80"/>
                <w:lang w:val="ru-RU"/>
              </w:rPr>
              <w:t>июнь</w:t>
            </w:r>
            <w:r w:rsidR="00AB42B2" w:rsidRPr="004C1B0C">
              <w:rPr>
                <w:color w:val="1F3864" w:themeColor="accent1" w:themeShade="80"/>
                <w:lang w:val="ru-RU"/>
              </w:rPr>
              <w:t xml:space="preserve"> 2016</w:t>
            </w:r>
            <w:r w:rsidR="001B63CC" w:rsidRPr="004C1B0C">
              <w:rPr>
                <w:color w:val="1F3864" w:themeColor="accent1" w:themeShade="80"/>
                <w:lang w:val="ru-RU"/>
              </w:rPr>
              <w:t xml:space="preserve"> </w:t>
            </w:r>
            <w:r w:rsidR="004C1B0C">
              <w:rPr>
                <w:b/>
                <w:szCs w:val="20"/>
                <w:lang w:val="ru-RU"/>
              </w:rPr>
              <w:t>1ый курс магистратуры</w:t>
            </w:r>
            <w:r w:rsidR="004C1B0C" w:rsidRPr="004C1B0C">
              <w:rPr>
                <w:color w:val="1F3864" w:themeColor="accent1" w:themeShade="80"/>
                <w:szCs w:val="20"/>
                <w:lang w:val="ru-RU"/>
              </w:rPr>
              <w:t xml:space="preserve">  </w:t>
            </w:r>
          </w:p>
          <w:p w:rsidR="004C1B0C" w:rsidRPr="004C1B0C" w:rsidRDefault="004C1B0C" w:rsidP="004C1B0C">
            <w:pPr>
              <w:ind w:right="29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Профессиональный перевод, ИТИРИ, Страсбург</w:t>
            </w:r>
          </w:p>
          <w:p w:rsidR="00AB42B2" w:rsidRPr="00427334" w:rsidRDefault="009332AC" w:rsidP="004C1B0C">
            <w:pPr>
              <w:jc w:val="right"/>
            </w:pPr>
            <w:r>
              <w:rPr>
                <w:szCs w:val="20"/>
                <w:lang w:val="ru-RU"/>
              </w:rPr>
              <w:t>Рабочие языки</w:t>
            </w:r>
            <w:r w:rsidR="004C1B0C">
              <w:rPr>
                <w:szCs w:val="20"/>
                <w:lang w:val="ru-RU"/>
              </w:rPr>
              <w:t>: французский, русский</w:t>
            </w: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color w:val="1F3864" w:themeColor="accent1" w:themeShade="80"/>
                <w:lang w:val="ru-RU"/>
              </w:rPr>
              <w:t>Июнь</w:t>
            </w:r>
            <w:r w:rsidR="00AB42B2" w:rsidRPr="00116823">
              <w:rPr>
                <w:color w:val="1F3864" w:themeColor="accent1" w:themeShade="80"/>
                <w:lang w:val="ru-RU"/>
              </w:rPr>
              <w:t xml:space="preserve"> – </w:t>
            </w:r>
            <w:r>
              <w:rPr>
                <w:color w:val="1F3864" w:themeColor="accent1" w:themeShade="80"/>
                <w:lang w:val="ru-RU"/>
              </w:rPr>
              <w:t>Июль 2016</w:t>
            </w:r>
            <w:r>
              <w:rPr>
                <w:b/>
                <w:lang w:val="ru-RU"/>
              </w:rPr>
              <w:t xml:space="preserve"> Переводчик с русского языка</w:t>
            </w:r>
            <w:r w:rsidR="009332AC">
              <w:rPr>
                <w:b/>
                <w:lang w:val="ru-RU"/>
              </w:rPr>
              <w:t xml:space="preserve"> (практика)</w:t>
            </w:r>
          </w:p>
          <w:p w:rsidR="00FE1E11" w:rsidRPr="00116823" w:rsidRDefault="00116823" w:rsidP="00AB42B2">
            <w:pPr>
              <w:jc w:val="both"/>
              <w:rPr>
                <w:i/>
                <w:lang w:val="ru-RU"/>
              </w:rPr>
            </w:pPr>
            <w:r>
              <w:rPr>
                <w:lang w:val="ru-RU"/>
              </w:rPr>
              <w:t>Журнал «Славика Окситания», Тулуза</w:t>
            </w:r>
          </w:p>
          <w:p w:rsidR="00FE1E11" w:rsidRPr="00116823" w:rsidRDefault="00116823" w:rsidP="009332AC">
            <w:pPr>
              <w:jc w:val="both"/>
              <w:rPr>
                <w:i/>
                <w:lang w:val="ru-RU"/>
              </w:rPr>
            </w:pPr>
            <w:r w:rsidRPr="00116823">
              <w:rPr>
                <w:i/>
                <w:lang w:val="ru-RU"/>
              </w:rPr>
              <w:t>Перевод нау</w:t>
            </w:r>
            <w:r>
              <w:rPr>
                <w:i/>
                <w:lang w:val="ru-RU"/>
              </w:rPr>
              <w:t>чных статьей</w:t>
            </w:r>
          </w:p>
        </w:tc>
        <w:tc>
          <w:tcPr>
            <w:tcW w:w="10910" w:type="dxa"/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6A5B88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116823" w:rsidRDefault="00AB42B2" w:rsidP="00AB42B2">
            <w:pPr>
              <w:ind w:left="-107"/>
              <w:jc w:val="right"/>
              <w:rPr>
                <w:lang w:val="ru-RU"/>
              </w:rPr>
            </w:pP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6A5B88" w:rsidRDefault="00AB42B2" w:rsidP="00AB42B2">
            <w:pPr>
              <w:jc w:val="both"/>
              <w:rPr>
                <w:i/>
                <w:lang w:val="ru-RU"/>
              </w:rPr>
            </w:pPr>
          </w:p>
        </w:tc>
        <w:tc>
          <w:tcPr>
            <w:tcW w:w="10910" w:type="dxa"/>
          </w:tcPr>
          <w:p w:rsidR="00AB42B2" w:rsidRPr="006A5B88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6A5B88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6A5B88" w:rsidRDefault="00AB42B2" w:rsidP="00AB42B2">
            <w:pPr>
              <w:jc w:val="right"/>
              <w:rPr>
                <w:lang w:val="ru-RU"/>
              </w:rPr>
            </w:pP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color w:val="002060"/>
                <w:lang w:val="ru-RU"/>
              </w:rPr>
              <w:t>Фев</w:t>
            </w:r>
            <w:r w:rsidR="00AB42B2" w:rsidRPr="00116823">
              <w:rPr>
                <w:color w:val="002060"/>
                <w:lang w:val="ru-RU"/>
              </w:rPr>
              <w:t xml:space="preserve">. 2014 – </w:t>
            </w:r>
            <w:r>
              <w:rPr>
                <w:color w:val="002060"/>
                <w:lang w:val="ru-RU"/>
              </w:rPr>
              <w:t>сент. 2015</w:t>
            </w:r>
            <w:r>
              <w:rPr>
                <w:b/>
                <w:lang w:val="ru-RU"/>
              </w:rPr>
              <w:t xml:space="preserve"> Переводчик с русского языка</w:t>
            </w:r>
          </w:p>
          <w:p w:rsidR="00AB42B2" w:rsidRPr="00116823" w:rsidRDefault="00AB42B2" w:rsidP="00AB42B2">
            <w:pPr>
              <w:jc w:val="both"/>
              <w:rPr>
                <w:lang w:val="ru-RU"/>
              </w:rPr>
            </w:pPr>
            <w:r w:rsidRPr="00427334">
              <w:t>UniMind</w:t>
            </w:r>
            <w:r w:rsidRPr="00116823">
              <w:rPr>
                <w:lang w:val="ru-RU"/>
              </w:rPr>
              <w:t xml:space="preserve">, </w:t>
            </w:r>
            <w:r w:rsidR="00116823">
              <w:rPr>
                <w:lang w:val="ru-RU"/>
              </w:rPr>
              <w:t>Москва, Россия</w:t>
            </w:r>
          </w:p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i/>
                <w:sz w:val="20"/>
                <w:lang w:val="ru-RU"/>
              </w:rPr>
              <w:t>Перевод статьей</w:t>
            </w:r>
          </w:p>
        </w:tc>
        <w:tc>
          <w:tcPr>
            <w:tcW w:w="10910" w:type="dxa"/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116823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116823" w:rsidRDefault="00AB42B2" w:rsidP="00AB42B2">
            <w:pPr>
              <w:jc w:val="right"/>
              <w:rPr>
                <w:lang w:val="ru-RU"/>
              </w:rPr>
            </w:pP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color w:val="002060"/>
                <w:lang w:val="ru-RU"/>
              </w:rPr>
              <w:t>Янв</w:t>
            </w:r>
            <w:r w:rsidR="00AB42B2" w:rsidRPr="00116823">
              <w:rPr>
                <w:color w:val="002060"/>
                <w:lang w:val="ru-RU"/>
              </w:rPr>
              <w:t xml:space="preserve">. 2012 – </w:t>
            </w:r>
            <w:r>
              <w:rPr>
                <w:color w:val="002060"/>
                <w:lang w:val="ru-RU"/>
              </w:rPr>
              <w:t>Авг</w:t>
            </w:r>
            <w:r w:rsidRPr="00116823">
              <w:rPr>
                <w:color w:val="002060"/>
                <w:lang w:val="ru-RU"/>
              </w:rPr>
              <w:t>.</w:t>
            </w:r>
            <w:r w:rsidR="00AB42B2" w:rsidRPr="00116823">
              <w:rPr>
                <w:color w:val="002060"/>
                <w:lang w:val="ru-RU"/>
              </w:rPr>
              <w:t xml:space="preserve"> 2014 </w:t>
            </w:r>
            <w:r>
              <w:rPr>
                <w:b/>
                <w:lang w:val="ru-RU"/>
              </w:rPr>
              <w:t>Управляющая пекарней</w:t>
            </w:r>
          </w:p>
          <w:p w:rsidR="00AB42B2" w:rsidRPr="00116823" w:rsidRDefault="00AB42B2" w:rsidP="00AB42B2">
            <w:pPr>
              <w:jc w:val="both"/>
              <w:rPr>
                <w:lang w:val="ru-RU"/>
              </w:rPr>
            </w:pPr>
            <w:r w:rsidRPr="00116823">
              <w:rPr>
                <w:lang w:val="ru-RU"/>
              </w:rPr>
              <w:t>«</w:t>
            </w:r>
            <w:r w:rsidR="00116823">
              <w:rPr>
                <w:lang w:val="ru-RU"/>
              </w:rPr>
              <w:t>Французский пекарь</w:t>
            </w:r>
            <w:r w:rsidRPr="00116823">
              <w:rPr>
                <w:lang w:val="ru-RU"/>
              </w:rPr>
              <w:t xml:space="preserve">», </w:t>
            </w:r>
            <w:r w:rsidR="00116823">
              <w:rPr>
                <w:lang w:val="ru-RU"/>
              </w:rPr>
              <w:t>Екатеринбург</w:t>
            </w:r>
            <w:r w:rsidRPr="00116823">
              <w:rPr>
                <w:lang w:val="ru-RU"/>
              </w:rPr>
              <w:t xml:space="preserve">, </w:t>
            </w:r>
            <w:r w:rsidR="00116823">
              <w:rPr>
                <w:lang w:val="ru-RU"/>
              </w:rPr>
              <w:t>Росси</w:t>
            </w:r>
            <w:r w:rsidR="006A5B88">
              <w:rPr>
                <w:lang w:val="ru-RU"/>
              </w:rPr>
              <w:t>я</w:t>
            </w:r>
            <w:r w:rsidRPr="00116823">
              <w:rPr>
                <w:lang w:val="ru-RU"/>
              </w:rPr>
              <w:tab/>
            </w:r>
          </w:p>
          <w:p w:rsidR="00AB42B2" w:rsidRPr="00116823" w:rsidRDefault="00116823" w:rsidP="00AB42B2">
            <w:pPr>
              <w:jc w:val="both"/>
              <w:rPr>
                <w:i/>
                <w:sz w:val="20"/>
                <w:lang w:val="ru-RU"/>
              </w:rPr>
            </w:pPr>
            <w:r>
              <w:rPr>
                <w:i/>
                <w:sz w:val="20"/>
                <w:lang w:val="ru-RU"/>
              </w:rPr>
              <w:t>Управление бухгалтерией и персоналом.</w:t>
            </w:r>
          </w:p>
        </w:tc>
        <w:tc>
          <w:tcPr>
            <w:tcW w:w="10910" w:type="dxa"/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6A5B88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116823" w:rsidRDefault="00AB42B2" w:rsidP="00AB42B2">
            <w:pPr>
              <w:jc w:val="right"/>
              <w:rPr>
                <w:lang w:val="ru-RU"/>
              </w:rPr>
            </w:pP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color w:val="002060"/>
                <w:lang w:val="ru-RU"/>
              </w:rPr>
              <w:t>Ноябрь</w:t>
            </w:r>
            <w:r w:rsidR="00AB42B2" w:rsidRPr="00116823">
              <w:rPr>
                <w:color w:val="002060"/>
                <w:lang w:val="ru-RU"/>
              </w:rPr>
              <w:t xml:space="preserve">. 2011 – </w:t>
            </w:r>
            <w:r>
              <w:rPr>
                <w:color w:val="002060"/>
                <w:lang w:val="ru-RU"/>
              </w:rPr>
              <w:t>Июнь</w:t>
            </w:r>
            <w:r w:rsidR="00AB42B2" w:rsidRPr="00116823">
              <w:rPr>
                <w:color w:val="002060"/>
                <w:lang w:val="ru-RU"/>
              </w:rPr>
              <w:t xml:space="preserve"> 2012 </w:t>
            </w:r>
            <w:r>
              <w:rPr>
                <w:b/>
                <w:lang w:val="ru-RU"/>
              </w:rPr>
              <w:t>Преподаватель французского</w:t>
            </w:r>
          </w:p>
          <w:p w:rsidR="00AB42B2" w:rsidRPr="00116823" w:rsidRDefault="00116823" w:rsidP="00AB42B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Языковая школа «Брайтон», Екатеринбург</w:t>
            </w:r>
            <w:r w:rsidRPr="0011682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Росси</w:t>
            </w:r>
            <w:r w:rsidR="006A5B88">
              <w:rPr>
                <w:lang w:val="ru-RU"/>
              </w:rPr>
              <w:t>я</w:t>
            </w:r>
            <w:r>
              <w:rPr>
                <w:lang w:val="ru-RU"/>
              </w:rPr>
              <w:t xml:space="preserve"> Альянс </w:t>
            </w:r>
            <w:proofErr w:type="spellStart"/>
            <w:r>
              <w:rPr>
                <w:lang w:val="ru-RU"/>
              </w:rPr>
              <w:t>франсез</w:t>
            </w:r>
            <w:proofErr w:type="spellEnd"/>
            <w:r>
              <w:rPr>
                <w:lang w:val="ru-RU"/>
              </w:rPr>
              <w:t>, Екатеринбург</w:t>
            </w:r>
            <w:r w:rsidRPr="00116823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России</w:t>
            </w:r>
          </w:p>
          <w:p w:rsidR="00AB42B2" w:rsidRPr="00116823" w:rsidRDefault="00116823" w:rsidP="00116823">
            <w:pPr>
              <w:jc w:val="both"/>
              <w:rPr>
                <w:lang w:val="ru-RU"/>
              </w:rPr>
            </w:pPr>
            <w:r w:rsidRPr="00116823">
              <w:rPr>
                <w:lang w:val="ru-RU"/>
              </w:rPr>
              <w:t>Киноклуб</w:t>
            </w:r>
            <w:r>
              <w:rPr>
                <w:lang w:val="ru-RU"/>
              </w:rPr>
              <w:t>,</w:t>
            </w:r>
            <w:r w:rsidRPr="0011682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</w:t>
            </w:r>
            <w:r w:rsidRPr="00116823">
              <w:rPr>
                <w:lang w:val="ru-RU"/>
              </w:rPr>
              <w:t>искуционный клуб. Все уровни</w:t>
            </w:r>
            <w:r>
              <w:rPr>
                <w:lang w:val="ru-RU"/>
              </w:rPr>
              <w:t>.</w:t>
            </w:r>
          </w:p>
        </w:tc>
        <w:tc>
          <w:tcPr>
            <w:tcW w:w="10910" w:type="dxa"/>
          </w:tcPr>
          <w:p w:rsidR="00AB42B2" w:rsidRPr="00116823" w:rsidRDefault="00AB42B2" w:rsidP="00955D3D">
            <w:pPr>
              <w:ind w:left="450" w:hanging="450"/>
              <w:jc w:val="both"/>
              <w:rPr>
                <w:lang w:val="ru-RU"/>
              </w:rPr>
            </w:pPr>
          </w:p>
        </w:tc>
      </w:tr>
      <w:tr w:rsidR="00AB42B2" w:rsidRPr="006A5B88" w:rsidTr="00F371C6">
        <w:tc>
          <w:tcPr>
            <w:tcW w:w="5670" w:type="dxa"/>
            <w:tcBorders>
              <w:right w:val="dashed" w:sz="4" w:space="0" w:color="auto"/>
            </w:tcBorders>
          </w:tcPr>
          <w:p w:rsidR="00AB42B2" w:rsidRPr="00116823" w:rsidRDefault="00AB42B2" w:rsidP="00AB42B2">
            <w:pPr>
              <w:jc w:val="right"/>
              <w:rPr>
                <w:lang w:val="ru-RU"/>
              </w:rPr>
            </w:pP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116823" w:rsidRDefault="00AB42B2" w:rsidP="00AB42B2">
            <w:pPr>
              <w:jc w:val="both"/>
              <w:rPr>
                <w:lang w:val="ru-RU"/>
              </w:rPr>
            </w:pPr>
          </w:p>
          <w:p w:rsidR="00AB42B2" w:rsidRPr="009332AC" w:rsidRDefault="009332AC" w:rsidP="00AB42B2">
            <w:pPr>
              <w:jc w:val="both"/>
              <w:rPr>
                <w:b/>
                <w:lang w:val="ru-RU"/>
              </w:rPr>
            </w:pPr>
            <w:r>
              <w:rPr>
                <w:color w:val="002060"/>
                <w:lang w:val="ru-RU"/>
              </w:rPr>
              <w:t>Сент.</w:t>
            </w:r>
            <w:r w:rsidR="00AB42B2" w:rsidRPr="009332AC">
              <w:rPr>
                <w:color w:val="002060"/>
                <w:lang w:val="ru-RU"/>
              </w:rPr>
              <w:t xml:space="preserve"> 2011 – </w:t>
            </w:r>
            <w:r>
              <w:rPr>
                <w:color w:val="002060"/>
                <w:lang w:val="ru-RU"/>
              </w:rPr>
              <w:t>Август</w:t>
            </w:r>
            <w:r w:rsidR="00AB42B2" w:rsidRPr="009332AC">
              <w:rPr>
                <w:color w:val="002060"/>
                <w:lang w:val="ru-RU"/>
              </w:rPr>
              <w:t xml:space="preserve"> </w:t>
            </w:r>
            <w:r w:rsidRPr="009332AC">
              <w:rPr>
                <w:color w:val="002060"/>
                <w:lang w:val="ru-RU"/>
              </w:rPr>
              <w:t xml:space="preserve">2012 </w:t>
            </w:r>
            <w:r>
              <w:rPr>
                <w:b/>
                <w:lang w:val="ru-RU"/>
              </w:rPr>
              <w:t>Преподаватель французского языка</w:t>
            </w:r>
          </w:p>
          <w:p w:rsidR="00AB42B2" w:rsidRPr="006A5B88" w:rsidRDefault="00116823" w:rsidP="00AB42B2">
            <w:pPr>
              <w:jc w:val="both"/>
            </w:pPr>
            <w:r>
              <w:rPr>
                <w:lang w:val="ru-RU"/>
              </w:rPr>
              <w:t>УрГЭУ</w:t>
            </w:r>
            <w:r w:rsidRPr="009332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Екатеринбург</w:t>
            </w:r>
            <w:r w:rsidRPr="009332AC">
              <w:rPr>
                <w:lang w:val="ru-RU"/>
              </w:rPr>
              <w:t xml:space="preserve">, </w:t>
            </w:r>
            <w:r>
              <w:rPr>
                <w:lang w:val="ru-RU"/>
              </w:rPr>
              <w:t>Росси</w:t>
            </w:r>
            <w:r w:rsidR="006A5B88">
              <w:rPr>
                <w:lang w:val="ru-RU"/>
              </w:rPr>
              <w:t>я</w:t>
            </w:r>
            <w:bookmarkStart w:id="0" w:name="_GoBack"/>
            <w:bookmarkEnd w:id="0"/>
          </w:p>
        </w:tc>
        <w:tc>
          <w:tcPr>
            <w:tcW w:w="10910" w:type="dxa"/>
          </w:tcPr>
          <w:p w:rsidR="00AB42B2" w:rsidRPr="009332AC" w:rsidRDefault="00AB42B2" w:rsidP="00AB42B2">
            <w:pPr>
              <w:jc w:val="both"/>
              <w:rPr>
                <w:lang w:val="ru-RU"/>
              </w:rPr>
            </w:pPr>
          </w:p>
        </w:tc>
      </w:tr>
      <w:tr w:rsidR="00AB42B2" w:rsidRPr="009332AC" w:rsidTr="00F371C6">
        <w:trPr>
          <w:trHeight w:val="936"/>
        </w:trPr>
        <w:tc>
          <w:tcPr>
            <w:tcW w:w="5670" w:type="dxa"/>
            <w:tcBorders>
              <w:right w:val="dashed" w:sz="4" w:space="0" w:color="auto"/>
            </w:tcBorders>
          </w:tcPr>
          <w:p w:rsidR="00AB42B2" w:rsidRPr="004C1B0C" w:rsidRDefault="00116823" w:rsidP="00AB42B2">
            <w:pPr>
              <w:jc w:val="right"/>
              <w:rPr>
                <w:lang w:val="ru-RU"/>
              </w:rPr>
            </w:pPr>
            <w:r>
              <w:rPr>
                <w:color w:val="002060"/>
                <w:lang w:val="ru-RU"/>
              </w:rPr>
              <w:t>Сент</w:t>
            </w:r>
            <w:r w:rsidR="00AB42B2" w:rsidRPr="004C1B0C">
              <w:rPr>
                <w:color w:val="002060"/>
                <w:lang w:val="ru-RU"/>
              </w:rPr>
              <w:t xml:space="preserve">. 2008 – </w:t>
            </w:r>
            <w:r>
              <w:rPr>
                <w:color w:val="002060"/>
                <w:lang w:val="ru-RU"/>
              </w:rPr>
              <w:t>Июнь</w:t>
            </w:r>
            <w:r w:rsidR="00AB42B2" w:rsidRPr="004C1B0C">
              <w:rPr>
                <w:color w:val="002060"/>
                <w:lang w:val="ru-RU"/>
              </w:rPr>
              <w:t xml:space="preserve"> 2011 </w:t>
            </w:r>
            <w:r>
              <w:rPr>
                <w:b/>
                <w:lang w:val="ru-RU"/>
              </w:rPr>
              <w:t>Лицензи</w:t>
            </w:r>
            <w:r w:rsidR="004C1B0C">
              <w:rPr>
                <w:b/>
                <w:lang w:val="ru-RU"/>
              </w:rPr>
              <w:t>я (=</w:t>
            </w:r>
            <w:r w:rsidR="009332AC">
              <w:rPr>
                <w:b/>
                <w:lang w:val="ru-RU"/>
              </w:rPr>
              <w:t xml:space="preserve"> </w:t>
            </w:r>
            <w:r w:rsidR="004C1B0C">
              <w:rPr>
                <w:b/>
                <w:lang w:val="ru-RU"/>
              </w:rPr>
              <w:t>бакалавриат)</w:t>
            </w:r>
            <w:r w:rsidR="00AB42B2" w:rsidRPr="004C1B0C">
              <w:rPr>
                <w:lang w:val="ru-RU"/>
              </w:rPr>
              <w:t xml:space="preserve"> </w:t>
            </w:r>
          </w:p>
          <w:p w:rsidR="00AB42B2" w:rsidRPr="004C1B0C" w:rsidRDefault="004C1B0C" w:rsidP="00AB42B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Тулуза, Франция.</w:t>
            </w:r>
          </w:p>
          <w:p w:rsidR="00AB42B2" w:rsidRPr="004C1B0C" w:rsidRDefault="004C1B0C" w:rsidP="00AB42B2">
            <w:pPr>
              <w:jc w:val="right"/>
              <w:rPr>
                <w:i/>
                <w:lang w:val="ru-RU"/>
              </w:rPr>
            </w:pPr>
            <w:r>
              <w:rPr>
                <w:i/>
                <w:lang w:val="ru-RU"/>
              </w:rPr>
              <w:t>Русский и английский язык.</w:t>
            </w:r>
            <w:r w:rsidR="00AB42B2" w:rsidRPr="004C1B0C">
              <w:rPr>
                <w:i/>
                <w:lang w:val="ru-RU"/>
              </w:rPr>
              <w:t xml:space="preserve"> </w:t>
            </w: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AB42B2" w:rsidRPr="004C1B0C" w:rsidRDefault="00AB42B2" w:rsidP="00AB42B2">
            <w:pPr>
              <w:rPr>
                <w:lang w:val="ru-RU"/>
              </w:rPr>
            </w:pPr>
          </w:p>
        </w:tc>
        <w:tc>
          <w:tcPr>
            <w:tcW w:w="10910" w:type="dxa"/>
          </w:tcPr>
          <w:p w:rsidR="00AB42B2" w:rsidRPr="004C1B0C" w:rsidRDefault="00AB42B2" w:rsidP="00AB42B2">
            <w:pPr>
              <w:rPr>
                <w:lang w:val="ru-RU"/>
              </w:rPr>
            </w:pPr>
          </w:p>
        </w:tc>
      </w:tr>
      <w:tr w:rsidR="00304A72" w:rsidRPr="006A5B88" w:rsidTr="00304A72">
        <w:trPr>
          <w:trHeight w:val="408"/>
        </w:trPr>
        <w:tc>
          <w:tcPr>
            <w:tcW w:w="5670" w:type="dxa"/>
            <w:tcBorders>
              <w:right w:val="dashed" w:sz="4" w:space="0" w:color="auto"/>
            </w:tcBorders>
          </w:tcPr>
          <w:p w:rsidR="00116823" w:rsidRPr="004C1B0C" w:rsidRDefault="00304A72" w:rsidP="00116823">
            <w:pPr>
              <w:jc w:val="right"/>
              <w:rPr>
                <w:lang w:val="ru-RU"/>
              </w:rPr>
            </w:pPr>
            <w:r w:rsidRPr="004C1B0C">
              <w:rPr>
                <w:color w:val="002060"/>
                <w:lang w:val="ru-RU"/>
              </w:rPr>
              <w:t>2008</w:t>
            </w:r>
            <w:r w:rsidRPr="004C1B0C">
              <w:rPr>
                <w:lang w:val="ru-RU"/>
              </w:rPr>
              <w:t xml:space="preserve"> </w:t>
            </w:r>
            <w:r w:rsidR="00116823">
              <w:rPr>
                <w:b/>
                <w:lang w:val="ru-RU"/>
              </w:rPr>
              <w:t>Степень бакалавра (=</w:t>
            </w:r>
            <w:r w:rsidR="009332AC">
              <w:rPr>
                <w:b/>
                <w:lang w:val="ru-RU"/>
              </w:rPr>
              <w:t xml:space="preserve"> </w:t>
            </w:r>
            <w:r w:rsidR="00116823">
              <w:rPr>
                <w:b/>
                <w:lang w:val="ru-RU"/>
              </w:rPr>
              <w:t>ЕГЭ)</w:t>
            </w:r>
            <w:r w:rsidRPr="004C1B0C">
              <w:rPr>
                <w:lang w:val="ru-RU"/>
              </w:rPr>
              <w:t xml:space="preserve"> </w:t>
            </w:r>
          </w:p>
          <w:p w:rsidR="00304A72" w:rsidRPr="00116823" w:rsidRDefault="00116823" w:rsidP="00304A7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Альби, Франция</w:t>
            </w:r>
          </w:p>
        </w:tc>
        <w:tc>
          <w:tcPr>
            <w:tcW w:w="5534" w:type="dxa"/>
            <w:gridSpan w:val="3"/>
            <w:tcBorders>
              <w:left w:val="dashed" w:sz="4" w:space="0" w:color="auto"/>
            </w:tcBorders>
          </w:tcPr>
          <w:p w:rsidR="00304A72" w:rsidRPr="004C1B0C" w:rsidRDefault="00304A72" w:rsidP="00304A72">
            <w:pPr>
              <w:jc w:val="right"/>
              <w:rPr>
                <w:color w:val="002060"/>
                <w:lang w:val="ru-RU"/>
              </w:rPr>
            </w:pPr>
          </w:p>
        </w:tc>
        <w:tc>
          <w:tcPr>
            <w:tcW w:w="10910" w:type="dxa"/>
          </w:tcPr>
          <w:p w:rsidR="00304A72" w:rsidRPr="004C1B0C" w:rsidRDefault="00304A72" w:rsidP="00304A72">
            <w:pPr>
              <w:rPr>
                <w:lang w:val="ru-RU"/>
              </w:rPr>
            </w:pPr>
          </w:p>
        </w:tc>
      </w:tr>
      <w:tr w:rsidR="00304A72" w:rsidRPr="006A5B88" w:rsidTr="00304A72">
        <w:trPr>
          <w:trHeight w:val="68"/>
        </w:trPr>
        <w:tc>
          <w:tcPr>
            <w:tcW w:w="5670" w:type="dxa"/>
          </w:tcPr>
          <w:p w:rsidR="00304A72" w:rsidRPr="004C1B0C" w:rsidRDefault="00304A72" w:rsidP="00304A72">
            <w:pPr>
              <w:jc w:val="right"/>
              <w:rPr>
                <w:color w:val="002060"/>
                <w:lang w:val="ru-RU"/>
              </w:rPr>
            </w:pPr>
          </w:p>
        </w:tc>
        <w:tc>
          <w:tcPr>
            <w:tcW w:w="5534" w:type="dxa"/>
            <w:gridSpan w:val="3"/>
          </w:tcPr>
          <w:p w:rsidR="00304A72" w:rsidRPr="004C1B0C" w:rsidRDefault="00304A72" w:rsidP="00304A72">
            <w:pPr>
              <w:jc w:val="right"/>
              <w:rPr>
                <w:color w:val="002060"/>
                <w:lang w:val="ru-RU"/>
              </w:rPr>
            </w:pPr>
          </w:p>
        </w:tc>
        <w:tc>
          <w:tcPr>
            <w:tcW w:w="10910" w:type="dxa"/>
          </w:tcPr>
          <w:p w:rsidR="00304A72" w:rsidRPr="004C1B0C" w:rsidRDefault="00304A72" w:rsidP="00304A72">
            <w:pPr>
              <w:rPr>
                <w:lang w:val="ru-RU"/>
              </w:rPr>
            </w:pPr>
          </w:p>
        </w:tc>
      </w:tr>
      <w:tr w:rsidR="00304A72" w:rsidRPr="004C1B0C" w:rsidTr="004434F4">
        <w:trPr>
          <w:trHeight w:val="307"/>
        </w:trPr>
        <w:tc>
          <w:tcPr>
            <w:tcW w:w="11204" w:type="dxa"/>
            <w:gridSpan w:val="4"/>
            <w:shd w:val="clear" w:color="auto" w:fill="F2F2F2" w:themeFill="background1" w:themeFillShade="F2"/>
          </w:tcPr>
          <w:p w:rsidR="00304A72" w:rsidRPr="00116823" w:rsidRDefault="00116823" w:rsidP="00304A72">
            <w:pPr>
              <w:jc w:val="center"/>
              <w:rPr>
                <w:lang w:val="ru-RU"/>
              </w:rPr>
            </w:pPr>
            <w:r>
              <w:rPr>
                <w:b/>
                <w:color w:val="002060"/>
                <w:lang w:val="ru-RU"/>
              </w:rPr>
              <w:t>ДОПО</w:t>
            </w:r>
            <w:r w:rsidR="0000140F">
              <w:rPr>
                <w:b/>
                <w:color w:val="002060"/>
                <w:lang w:val="ru-RU"/>
              </w:rPr>
              <w:t>Л</w:t>
            </w:r>
            <w:r w:rsidR="006A6E95">
              <w:rPr>
                <w:b/>
                <w:color w:val="002060"/>
                <w:lang w:val="ru-RU"/>
              </w:rPr>
              <w:t>Ь</w:t>
            </w:r>
            <w:r>
              <w:rPr>
                <w:b/>
                <w:color w:val="002060"/>
                <w:lang w:val="ru-RU"/>
              </w:rPr>
              <w:t>НИТЕЛЬНО</w:t>
            </w:r>
          </w:p>
        </w:tc>
        <w:tc>
          <w:tcPr>
            <w:tcW w:w="10910" w:type="dxa"/>
            <w:shd w:val="clear" w:color="auto" w:fill="F2F2F2" w:themeFill="background1" w:themeFillShade="F2"/>
          </w:tcPr>
          <w:p w:rsidR="00304A72" w:rsidRPr="004C1B0C" w:rsidRDefault="00304A72" w:rsidP="00304A72">
            <w:pPr>
              <w:rPr>
                <w:lang w:val="ru-RU"/>
              </w:rPr>
            </w:pPr>
          </w:p>
        </w:tc>
      </w:tr>
    </w:tbl>
    <w:p w:rsidR="00427334" w:rsidRPr="004C1B0C" w:rsidRDefault="006D5178" w:rsidP="00CB701A">
      <w:pPr>
        <w:jc w:val="center"/>
        <w:rPr>
          <w:lang w:val="ru-RU"/>
        </w:rPr>
      </w:pPr>
      <w:r>
        <w:rPr>
          <w:b/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-620395</wp:posOffset>
                </wp:positionV>
                <wp:extent cx="7833360" cy="20040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2004060"/>
                        </a:xfrm>
                        <a:prstGeom prst="rect">
                          <a:avLst/>
                        </a:prstGeom>
                        <a:solidFill>
                          <a:srgbClr val="E2E9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B224" id="Rectangle 2" o:spid="_x0000_s1026" style="position:absolute;margin-left:0;margin-top:-48.85pt;width:616.8pt;height:157.8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" fillcolor="#e2e9f6" stroked="f" strokeweight="1pt">
                <w10:wrap anchorx="page"/>
              </v:rect>
            </w:pict>
          </mc:Fallback>
        </mc:AlternateContent>
      </w:r>
      <w:r w:rsidR="00116823" w:rsidRPr="00116823">
        <w:rPr>
          <w:color w:val="002060"/>
          <w:lang w:val="ru-RU"/>
        </w:rPr>
        <w:t>И</w:t>
      </w:r>
      <w:r w:rsidR="00116823">
        <w:rPr>
          <w:color w:val="002060"/>
          <w:lang w:val="ru-RU"/>
        </w:rPr>
        <w:t>юль</w:t>
      </w:r>
      <w:r w:rsidR="00427334" w:rsidRPr="00116823">
        <w:rPr>
          <w:color w:val="002060"/>
          <w:lang w:val="ru-RU"/>
        </w:rPr>
        <w:t xml:space="preserve"> 2009 </w:t>
      </w:r>
      <w:r w:rsidR="00116823">
        <w:rPr>
          <w:lang w:val="ru-RU"/>
        </w:rPr>
        <w:t>Языковая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стажировка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в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летнем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университете</w:t>
      </w:r>
      <w:r w:rsidR="00116823" w:rsidRPr="00116823">
        <w:rPr>
          <w:lang w:val="ru-RU"/>
        </w:rPr>
        <w:t xml:space="preserve">, </w:t>
      </w:r>
      <w:r w:rsidR="00116823">
        <w:rPr>
          <w:lang w:val="ru-RU"/>
        </w:rPr>
        <w:t>Курск</w:t>
      </w:r>
      <w:r w:rsidR="00427334" w:rsidRPr="00116823">
        <w:rPr>
          <w:lang w:val="ru-RU"/>
        </w:rPr>
        <w:br/>
      </w:r>
      <w:r w:rsidR="00116823">
        <w:rPr>
          <w:color w:val="002060"/>
          <w:lang w:val="ru-RU"/>
        </w:rPr>
        <w:t>Июль</w:t>
      </w:r>
      <w:r w:rsidR="00427334" w:rsidRPr="00116823">
        <w:rPr>
          <w:color w:val="002060"/>
          <w:lang w:val="ru-RU"/>
        </w:rPr>
        <w:t xml:space="preserve"> 2010 </w:t>
      </w:r>
      <w:r w:rsidR="00116823">
        <w:rPr>
          <w:lang w:val="ru-RU"/>
        </w:rPr>
        <w:t>Языковая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стажировка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в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летнем</w:t>
      </w:r>
      <w:r w:rsidR="00116823" w:rsidRPr="00116823">
        <w:rPr>
          <w:lang w:val="ru-RU"/>
        </w:rPr>
        <w:t xml:space="preserve"> </w:t>
      </w:r>
      <w:r w:rsidR="00116823">
        <w:rPr>
          <w:lang w:val="ru-RU"/>
        </w:rPr>
        <w:t>университете</w:t>
      </w:r>
      <w:r w:rsidR="00116823" w:rsidRPr="00116823">
        <w:rPr>
          <w:lang w:val="ru-RU"/>
        </w:rPr>
        <w:t xml:space="preserve">, </w:t>
      </w:r>
      <w:r w:rsidR="00116823">
        <w:rPr>
          <w:lang w:val="ru-RU"/>
        </w:rPr>
        <w:t>Санкт-Петербург</w:t>
      </w:r>
      <w:r w:rsidR="00116823" w:rsidRPr="00116823">
        <w:rPr>
          <w:color w:val="002060"/>
          <w:lang w:val="ru-RU"/>
        </w:rPr>
        <w:t xml:space="preserve"> </w:t>
      </w:r>
      <w:r w:rsidR="004C1B0C">
        <w:rPr>
          <w:color w:val="002060"/>
          <w:lang w:val="ru-RU"/>
        </w:rPr>
        <w:br/>
      </w:r>
      <w:r w:rsidR="00427334" w:rsidRPr="004C1B0C">
        <w:rPr>
          <w:color w:val="002060"/>
          <w:lang w:val="ru-RU"/>
        </w:rPr>
        <w:t>2013</w:t>
      </w:r>
      <w:r w:rsidR="00427334" w:rsidRPr="004C1B0C">
        <w:rPr>
          <w:lang w:val="ru-RU"/>
        </w:rPr>
        <w:t xml:space="preserve"> </w:t>
      </w:r>
      <w:r w:rsidR="00116823">
        <w:rPr>
          <w:lang w:val="ru-RU"/>
        </w:rPr>
        <w:t>ТРКИ</w:t>
      </w:r>
      <w:r w:rsidR="00116823" w:rsidRPr="004C1B0C">
        <w:rPr>
          <w:lang w:val="ru-RU"/>
        </w:rPr>
        <w:t>-3</w:t>
      </w:r>
      <w:r w:rsidR="00427334" w:rsidRPr="004C1B0C">
        <w:rPr>
          <w:lang w:val="ru-RU"/>
        </w:rPr>
        <w:t xml:space="preserve"> </w:t>
      </w:r>
    </w:p>
    <w:sectPr w:rsidR="00427334" w:rsidRPr="004C1B0C" w:rsidSect="00955D3D">
      <w:headerReference w:type="default" r:id="rId8"/>
      <w:pgSz w:w="11906" w:h="16838"/>
      <w:pgMar w:top="170" w:right="176" w:bottom="284" w:left="1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866" w:rsidRDefault="00215866" w:rsidP="00C70284">
      <w:pPr>
        <w:spacing w:after="0" w:line="240" w:lineRule="auto"/>
      </w:pPr>
      <w:r>
        <w:separator/>
      </w:r>
    </w:p>
  </w:endnote>
  <w:endnote w:type="continuationSeparator" w:id="0">
    <w:p w:rsidR="00215866" w:rsidRDefault="00215866" w:rsidP="00C7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866" w:rsidRDefault="00215866" w:rsidP="00C70284">
      <w:pPr>
        <w:spacing w:after="0" w:line="240" w:lineRule="auto"/>
      </w:pPr>
      <w:r>
        <w:separator/>
      </w:r>
    </w:p>
  </w:footnote>
  <w:footnote w:type="continuationSeparator" w:id="0">
    <w:p w:rsidR="00215866" w:rsidRDefault="00215866" w:rsidP="00C7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284" w:rsidRDefault="00C702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B7"/>
    <w:rsid w:val="0000140F"/>
    <w:rsid w:val="00116823"/>
    <w:rsid w:val="001B63CC"/>
    <w:rsid w:val="00214F82"/>
    <w:rsid w:val="00215866"/>
    <w:rsid w:val="0023420F"/>
    <w:rsid w:val="0026172C"/>
    <w:rsid w:val="00304A72"/>
    <w:rsid w:val="00330B1C"/>
    <w:rsid w:val="0041432E"/>
    <w:rsid w:val="00425DC7"/>
    <w:rsid w:val="00427334"/>
    <w:rsid w:val="004433F5"/>
    <w:rsid w:val="004434F4"/>
    <w:rsid w:val="00450A13"/>
    <w:rsid w:val="004C1B0C"/>
    <w:rsid w:val="00554AB7"/>
    <w:rsid w:val="006A5B88"/>
    <w:rsid w:val="006A6E95"/>
    <w:rsid w:val="006D5178"/>
    <w:rsid w:val="006F46D7"/>
    <w:rsid w:val="007C449E"/>
    <w:rsid w:val="008C4C95"/>
    <w:rsid w:val="009332AC"/>
    <w:rsid w:val="00955D3D"/>
    <w:rsid w:val="00A23EA7"/>
    <w:rsid w:val="00AB42B2"/>
    <w:rsid w:val="00AC07B9"/>
    <w:rsid w:val="00B25B9B"/>
    <w:rsid w:val="00B52277"/>
    <w:rsid w:val="00BB7962"/>
    <w:rsid w:val="00C70284"/>
    <w:rsid w:val="00CB701A"/>
    <w:rsid w:val="00D14A88"/>
    <w:rsid w:val="00DC7428"/>
    <w:rsid w:val="00E4526B"/>
    <w:rsid w:val="00E54894"/>
    <w:rsid w:val="00E62CD5"/>
    <w:rsid w:val="00EB61C4"/>
    <w:rsid w:val="00F11F98"/>
    <w:rsid w:val="00F371C6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E8575"/>
  <w15:chartTrackingRefBased/>
  <w15:docId w15:val="{416B2E11-7B6A-46CB-BC28-4F9DA20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54AB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284"/>
  </w:style>
  <w:style w:type="paragraph" w:styleId="Pieddepage">
    <w:name w:val="footer"/>
    <w:basedOn w:val="Normal"/>
    <w:link w:val="PieddepageCar"/>
    <w:uiPriority w:val="99"/>
    <w:unhideWhenUsed/>
    <w:rsid w:val="00C7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284"/>
  </w:style>
  <w:style w:type="character" w:styleId="Mention">
    <w:name w:val="Mention"/>
    <w:basedOn w:val="Policepardfaut"/>
    <w:uiPriority w:val="99"/>
    <w:semiHidden/>
    <w:unhideWhenUsed/>
    <w:rsid w:val="007C449E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030B-5BEB-447C-B3CC-95228986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Larroque</dc:creator>
  <cp:keywords/>
  <dc:description/>
  <cp:lastModifiedBy>Aurélie Larroque</cp:lastModifiedBy>
  <cp:revision>7</cp:revision>
  <cp:lastPrinted>2017-05-18T11:30:00Z</cp:lastPrinted>
  <dcterms:created xsi:type="dcterms:W3CDTF">2017-07-05T15:32:00Z</dcterms:created>
  <dcterms:modified xsi:type="dcterms:W3CDTF">2017-09-21T18:04:00Z</dcterms:modified>
</cp:coreProperties>
</file>