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noProof/>
          <w:lang w:val="en-US"/>
        </w:rPr>
        <w:alias w:val="Sitio web"/>
        <w:tag w:val="Sitio web"/>
        <w:id w:val="48967594"/>
        <w:placeholder>
          <w:docPart w:val="81C2D8D03045468C98B854125A63A30C"/>
        </w:placeholder>
        <w:dataBinding w:prefixMappings="xmlns:ns0='http://purl.org/dc/elements/1.1/' xmlns:ns1='http://schemas.openxmlformats.org/package/2006/metadata/core-properties' " w:xpath="/ns1:coreProperties[1]/ns1:keywords[1]" w:storeItemID="{6C3C8BC8-F283-45AE-878A-BAB7291924A1}"/>
        <w:text/>
      </w:sdtPr>
      <w:sdtEndPr/>
      <w:sdtContent>
        <w:p w:rsidR="00E953FA" w:rsidRPr="00584D16" w:rsidRDefault="001F7101">
          <w:pPr>
            <w:pStyle w:val="Informacindecontacto"/>
            <w:rPr>
              <w:noProof/>
              <w:lang w:val="en-US"/>
            </w:rPr>
          </w:pPr>
          <w:r w:rsidRPr="00584D16">
            <w:rPr>
              <w:b/>
              <w:noProof/>
              <w:lang w:val="en-US"/>
            </w:rPr>
            <w:t>Skype: sofia.bacas</w:t>
          </w:r>
        </w:p>
      </w:sdtContent>
    </w:sdt>
    <w:sdt>
      <w:sdtPr>
        <w:rPr>
          <w:rStyle w:val="nfasis"/>
          <w:b/>
          <w:noProof/>
          <w:lang w:val="en-US"/>
        </w:rPr>
        <w:alias w:val="Correo electrónico"/>
        <w:tag w:val=""/>
        <w:id w:val="1889536063"/>
        <w:placeholder>
          <w:docPart w:val="E8391D585A9043B29D265D0087D9D12E"/>
        </w:placeholder>
        <w:dataBinding w:prefixMappings="xmlns:ns0='http://schemas.microsoft.com/office/2006/coverPageProps' " w:xpath="/ns0:CoverPageProperties[1]/ns0:CompanyEmail[1]" w:storeItemID="{55AF091B-3C7A-41E3-B477-F2FDAA23CFDA}"/>
        <w:text/>
      </w:sdtPr>
      <w:sdtEndPr>
        <w:rPr>
          <w:rStyle w:val="nfasis"/>
        </w:rPr>
      </w:sdtEndPr>
      <w:sdtContent>
        <w:p w:rsidR="00E953FA" w:rsidRDefault="0058736B">
          <w:pPr>
            <w:pStyle w:val="Informacindecontacto"/>
            <w:rPr>
              <w:rStyle w:val="nfasis"/>
              <w:b/>
              <w:noProof/>
              <w:lang w:val="en-US"/>
            </w:rPr>
          </w:pPr>
          <w:r w:rsidRPr="00584D16">
            <w:rPr>
              <w:rStyle w:val="nfasis"/>
              <w:b/>
              <w:noProof/>
              <w:lang w:val="en-US"/>
            </w:rPr>
            <w:t>SJBACAS@GMAIL.COM</w:t>
          </w:r>
        </w:p>
      </w:sdtContent>
    </w:sdt>
    <w:p w:rsidR="00584D16" w:rsidRPr="00BD605C" w:rsidRDefault="00584D16" w:rsidP="00584D16">
      <w:pPr>
        <w:pStyle w:val="Informacindecontacto"/>
        <w:rPr>
          <w:rStyle w:val="nfasis"/>
          <w:b/>
          <w:noProof/>
          <w:lang w:val="en-US"/>
        </w:rPr>
      </w:pPr>
      <w:r w:rsidRPr="00BD605C">
        <w:rPr>
          <w:rStyle w:val="nfasis"/>
          <w:b/>
          <w:noProof/>
          <w:lang w:val="en-US"/>
        </w:rPr>
        <w:t>54 (9) (0)223 (15) 4240287</w:t>
      </w:r>
    </w:p>
    <w:p w:rsidR="00584D16" w:rsidRPr="00BD605C" w:rsidRDefault="00584D16">
      <w:pPr>
        <w:pStyle w:val="Informacindecontacto"/>
        <w:rPr>
          <w:rStyle w:val="nfasis"/>
          <w:noProof/>
          <w:lang w:val="en-US"/>
        </w:rPr>
      </w:pPr>
      <w:r w:rsidRPr="00BD605C">
        <w:rPr>
          <w:rStyle w:val="nfasis"/>
          <w:b/>
          <w:noProof/>
          <w:lang w:val="en-US"/>
        </w:rPr>
        <w:t>Mar del Plata – Pcia. Bs. As.</w:t>
      </w:r>
    </w:p>
    <w:p w:rsidR="00584D16" w:rsidRPr="00BD605C" w:rsidRDefault="001560B9" w:rsidP="00584D16">
      <w:pPr>
        <w:pStyle w:val="Informacindecontacto"/>
        <w:rPr>
          <w:rStyle w:val="nfasis"/>
          <w:noProof/>
          <w:lang w:val="en-US"/>
        </w:rPr>
      </w:pPr>
      <w:sdt>
        <w:sdtPr>
          <w:rPr>
            <w:color w:val="00B0F0"/>
            <w:sz w:val="20"/>
            <w:lang w:val="en-US"/>
          </w:rPr>
          <w:alias w:val="Teléfono"/>
          <w:tag w:val="Teléfono"/>
          <w:id w:val="2043783622"/>
          <w:placeholder>
            <w:docPart w:val="16FDA4AEAD1345EF89D7857BC284C20E"/>
          </w:placeholder>
          <w:dataBinding w:prefixMappings="xmlns:ns0='http://schemas.microsoft.com/office/2006/coverPageProps' " w:xpath="/ns0:CoverPageProperties[1]/ns0:CompanyPhone[1]" w:storeItemID="{55AF091B-3C7A-41E3-B477-F2FDAA23CFDA}"/>
          <w:text/>
        </w:sdtPr>
        <w:sdtEndPr/>
        <w:sdtContent>
          <w:proofErr w:type="spellStart"/>
          <w:r w:rsidR="00584D16" w:rsidRPr="00BD605C">
            <w:rPr>
              <w:color w:val="00B0F0"/>
              <w:sz w:val="20"/>
              <w:lang w:val="en-US"/>
            </w:rPr>
            <w:t>Linkedin</w:t>
          </w:r>
          <w:proofErr w:type="spellEnd"/>
          <w:r w:rsidR="00584D16" w:rsidRPr="00BD605C">
            <w:rPr>
              <w:color w:val="00B0F0"/>
              <w:sz w:val="20"/>
              <w:lang w:val="en-US"/>
            </w:rPr>
            <w:t xml:space="preserve"> profile: https://ar.linkedin.com/in/sofía-bacas-36492013E-mail: sjbacas@gmail.com</w:t>
          </w:r>
        </w:sdtContent>
      </w:sdt>
    </w:p>
    <w:p w:rsidR="00E953FA" w:rsidRPr="001F7101" w:rsidRDefault="001560B9">
      <w:pPr>
        <w:pStyle w:val="Nombre"/>
        <w:rPr>
          <w:b/>
          <w:noProof/>
          <w:lang w:val="es-ES_tradnl"/>
        </w:rPr>
      </w:pPr>
      <w:sdt>
        <w:sdtPr>
          <w:rPr>
            <w:b/>
            <w:noProof/>
            <w:lang w:val="es-ES_tradnl"/>
          </w:rPr>
          <w:alias w:val="SU NOMBRE"/>
          <w:tag w:val=""/>
          <w:id w:val="1197042864"/>
          <w:placeholder>
            <w:docPart w:val="C5C003C6121D44A2B034EE34A56F5364"/>
          </w:placeholder>
          <w:dataBinding w:prefixMappings="xmlns:ns0='http://purl.org/dc/elements/1.1/' xmlns:ns1='http://schemas.openxmlformats.org/package/2006/metadata/core-properties' " w:xpath="/ns1:coreProperties[1]/ns0:creator[1]" w:storeItemID="{6C3C8BC8-F283-45AE-878A-BAB7291924A1}"/>
          <w:text/>
        </w:sdtPr>
        <w:sdtEndPr/>
        <w:sdtContent>
          <w:r w:rsidR="0058736B" w:rsidRPr="001F7101">
            <w:rPr>
              <w:b/>
              <w:noProof/>
              <w:lang w:val="en-US"/>
            </w:rPr>
            <w:t>SOFÍA BACAS</w:t>
          </w:r>
        </w:sdtContent>
      </w:sdt>
    </w:p>
    <w:tbl>
      <w:tblPr>
        <w:tblStyle w:val="Informeanual"/>
        <w:tblW w:w="5000" w:type="pct"/>
        <w:tblLook w:val="04A0" w:firstRow="1" w:lastRow="0" w:firstColumn="1" w:lastColumn="0" w:noHBand="0" w:noVBand="1"/>
        <w:tblDescription w:val="Resume"/>
      </w:tblPr>
      <w:tblGrid>
        <w:gridCol w:w="1788"/>
        <w:gridCol w:w="475"/>
        <w:gridCol w:w="7877"/>
      </w:tblGrid>
      <w:tr w:rsidR="00E953FA" w:rsidRPr="00DF57B9" w:rsidTr="00E52909">
        <w:tc>
          <w:tcPr>
            <w:tcW w:w="1788" w:type="dxa"/>
          </w:tcPr>
          <w:p w:rsidR="00E953FA" w:rsidRPr="00E52909" w:rsidRDefault="0058736B">
            <w:pPr>
              <w:pStyle w:val="Ttulo1"/>
              <w:rPr>
                <w:b/>
                <w:noProof/>
                <w:lang w:val="es-ES_tradnl"/>
              </w:rPr>
            </w:pPr>
            <w:r w:rsidRPr="00E52909">
              <w:rPr>
                <w:b/>
                <w:noProof/>
                <w:lang w:val="es-ES_tradnl"/>
              </w:rPr>
              <w:t>perfil</w:t>
            </w:r>
          </w:p>
        </w:tc>
        <w:tc>
          <w:tcPr>
            <w:tcW w:w="475" w:type="dxa"/>
          </w:tcPr>
          <w:p w:rsidR="00E953FA" w:rsidRPr="00DF57B9" w:rsidRDefault="00E953FA">
            <w:pPr>
              <w:rPr>
                <w:noProof/>
                <w:lang w:val="es-ES_tradnl"/>
              </w:rPr>
            </w:pPr>
          </w:p>
        </w:tc>
        <w:tc>
          <w:tcPr>
            <w:tcW w:w="7877" w:type="dxa"/>
          </w:tcPr>
          <w:p w:rsidR="00933F64" w:rsidRPr="00933F64" w:rsidRDefault="00933F64" w:rsidP="00933F64">
            <w:pPr>
              <w:jc w:val="both"/>
              <w:rPr>
                <w:rFonts w:ascii="Arial" w:hAnsi="Arial" w:cs="Arial"/>
                <w:b/>
                <w:color w:val="808080" w:themeColor="background1" w:themeShade="80"/>
                <w:lang w:val="es-AR"/>
              </w:rPr>
            </w:pPr>
            <w:r w:rsidRPr="00933F64">
              <w:rPr>
                <w:rFonts w:ascii="Arial" w:hAnsi="Arial" w:cs="Arial"/>
                <w:b/>
                <w:color w:val="808080" w:themeColor="background1" w:themeShade="80"/>
                <w:lang w:val="es-AR"/>
              </w:rPr>
              <w:t xml:space="preserve">Traductora y maestra de inglés con 8 años de </w:t>
            </w:r>
            <w:r w:rsidRPr="0021354D">
              <w:rPr>
                <w:rFonts w:ascii="Arial" w:hAnsi="Arial" w:cs="Arial"/>
                <w:b/>
                <w:color w:val="808080" w:themeColor="background1" w:themeShade="80"/>
                <w:lang w:val="es-AR"/>
              </w:rPr>
              <w:t xml:space="preserve">intensa experiencia en </w:t>
            </w:r>
            <w:r w:rsidR="0021354D">
              <w:rPr>
                <w:rFonts w:ascii="Arial" w:hAnsi="Arial" w:cs="Arial"/>
                <w:b/>
                <w:color w:val="808080" w:themeColor="background1" w:themeShade="80"/>
                <w:lang w:val="es-AR"/>
              </w:rPr>
              <w:t>a</w:t>
            </w:r>
            <w:r w:rsidRPr="0021354D">
              <w:rPr>
                <w:rFonts w:ascii="Arial" w:hAnsi="Arial" w:cs="Arial"/>
                <w:b/>
                <w:color w:val="808080" w:themeColor="background1" w:themeShade="80"/>
                <w:lang w:val="es-AR"/>
              </w:rPr>
              <w:t xml:space="preserve">nálisis de </w:t>
            </w:r>
            <w:r w:rsidR="0021354D">
              <w:rPr>
                <w:rFonts w:ascii="Arial" w:hAnsi="Arial" w:cs="Arial"/>
                <w:b/>
                <w:color w:val="808080" w:themeColor="background1" w:themeShade="80"/>
                <w:lang w:val="es-AR"/>
              </w:rPr>
              <w:t>n</w:t>
            </w:r>
            <w:r w:rsidRPr="0021354D">
              <w:rPr>
                <w:rFonts w:ascii="Arial" w:hAnsi="Arial" w:cs="Arial"/>
                <w:b/>
                <w:color w:val="808080" w:themeColor="background1" w:themeShade="80"/>
                <w:lang w:val="es-AR"/>
              </w:rPr>
              <w:t>egocios</w:t>
            </w:r>
            <w:r w:rsidRPr="00933F64">
              <w:rPr>
                <w:rFonts w:ascii="Arial" w:hAnsi="Arial" w:cs="Arial"/>
                <w:b/>
                <w:color w:val="808080" w:themeColor="background1" w:themeShade="80"/>
                <w:lang w:val="es-AR"/>
              </w:rPr>
              <w:t xml:space="preserve"> en inglés para Hewlett Packard</w:t>
            </w:r>
            <w:r w:rsidR="0021354D">
              <w:rPr>
                <w:rFonts w:ascii="Arial" w:hAnsi="Arial" w:cs="Arial"/>
                <w:b/>
                <w:color w:val="808080" w:themeColor="background1" w:themeShade="80"/>
                <w:lang w:val="es-AR"/>
              </w:rPr>
              <w:t xml:space="preserve"> y e</w:t>
            </w:r>
            <w:bookmarkStart w:id="0" w:name="_GoBack"/>
            <w:bookmarkEnd w:id="0"/>
            <w:r w:rsidR="0021354D">
              <w:rPr>
                <w:rFonts w:ascii="Arial" w:hAnsi="Arial" w:cs="Arial"/>
                <w:b/>
                <w:color w:val="808080" w:themeColor="background1" w:themeShade="80"/>
                <w:lang w:val="es-AR"/>
              </w:rPr>
              <w:t>n traducciones</w:t>
            </w:r>
            <w:r w:rsidR="00184A54">
              <w:rPr>
                <w:rFonts w:ascii="Arial" w:hAnsi="Arial" w:cs="Arial"/>
                <w:b/>
                <w:color w:val="808080" w:themeColor="background1" w:themeShade="80"/>
                <w:lang w:val="es-AR"/>
              </w:rPr>
              <w:t xml:space="preserve"> / localizaciones / interpretaciones / OPI</w:t>
            </w:r>
            <w:r w:rsidR="0021354D">
              <w:rPr>
                <w:rFonts w:ascii="Arial" w:hAnsi="Arial" w:cs="Arial"/>
                <w:b/>
                <w:color w:val="808080" w:themeColor="background1" w:themeShade="80"/>
                <w:lang w:val="es-AR"/>
              </w:rPr>
              <w:t xml:space="preserve"> técnicas y biomédicas</w:t>
            </w:r>
            <w:r w:rsidRPr="00933F64">
              <w:rPr>
                <w:rFonts w:ascii="Arial" w:hAnsi="Arial" w:cs="Arial"/>
                <w:b/>
                <w:color w:val="808080" w:themeColor="background1" w:themeShade="80"/>
                <w:lang w:val="es-AR"/>
              </w:rPr>
              <w:t xml:space="preserve">. </w:t>
            </w:r>
          </w:p>
          <w:p w:rsidR="00E953FA" w:rsidRPr="0058736B" w:rsidRDefault="00933F64" w:rsidP="00933F64">
            <w:pPr>
              <w:pStyle w:val="Textodelcurrculumvtae"/>
              <w:spacing w:line="264" w:lineRule="auto"/>
              <w:ind w:right="360"/>
              <w:rPr>
                <w:rFonts w:cs="Times New Roman"/>
                <w:noProof/>
                <w:lang w:val="es-ES_tradnl"/>
              </w:rPr>
            </w:pPr>
            <w:r>
              <w:rPr>
                <w:rFonts w:ascii="Arial" w:hAnsi="Arial" w:cs="Arial"/>
                <w:szCs w:val="18"/>
                <w:lang w:val="es-AR"/>
              </w:rPr>
              <w:t>Con amplia experiencia en administración, RRHH y análisis de operaciones de negocio.</w:t>
            </w:r>
            <w:r w:rsidRPr="00B0659E">
              <w:rPr>
                <w:rFonts w:ascii="Arial" w:hAnsi="Arial" w:cs="Arial"/>
                <w:szCs w:val="18"/>
                <w:lang w:val="es-AR"/>
              </w:rPr>
              <w:t xml:space="preserve"> </w:t>
            </w:r>
            <w:r>
              <w:rPr>
                <w:rFonts w:ascii="Arial" w:hAnsi="Arial" w:cs="Arial"/>
                <w:szCs w:val="18"/>
                <w:lang w:val="es-AR"/>
              </w:rPr>
              <w:t>Optimización de procesos con calidad. Coordinación de equipos de trabajo interactuando con todas las áreas de la empresa. Proactiva, innovadora, con fuerte orientación a la mejora continua y a la búsqueda de resultados. Muy buen manejo de la comunicación y las relaciones interpersonales. Probada capacidad para trabajar en equipos multidisciplinarios</w:t>
            </w:r>
          </w:p>
        </w:tc>
      </w:tr>
      <w:tr w:rsidR="00E953FA" w:rsidRPr="00123707" w:rsidTr="00E52909">
        <w:tc>
          <w:tcPr>
            <w:tcW w:w="1788" w:type="dxa"/>
          </w:tcPr>
          <w:p w:rsidR="00E953FA" w:rsidRPr="00E52909" w:rsidRDefault="00671A6A">
            <w:pPr>
              <w:pStyle w:val="Ttulo1"/>
              <w:rPr>
                <w:b/>
                <w:noProof/>
                <w:lang w:val="es-ES_tradnl"/>
              </w:rPr>
            </w:pPr>
            <w:r w:rsidRPr="00E52909">
              <w:rPr>
                <w:b/>
                <w:noProof/>
                <w:lang w:val="es-ES_tradnl"/>
              </w:rPr>
              <w:t>Experiencia</w:t>
            </w:r>
          </w:p>
        </w:tc>
        <w:tc>
          <w:tcPr>
            <w:tcW w:w="475" w:type="dxa"/>
          </w:tcPr>
          <w:p w:rsidR="00E953FA" w:rsidRPr="00DF57B9" w:rsidRDefault="00E953FA">
            <w:pPr>
              <w:rPr>
                <w:noProof/>
                <w:lang w:val="es-ES_tradnl"/>
              </w:rPr>
            </w:pPr>
          </w:p>
        </w:tc>
        <w:tc>
          <w:tcPr>
            <w:tcW w:w="7877" w:type="dxa"/>
          </w:tcPr>
          <w:sdt>
            <w:sdtPr>
              <w:rPr>
                <w:rFonts w:eastAsiaTheme="minorEastAsia"/>
                <w:b/>
                <w:bCs/>
                <w:caps/>
                <w:noProof/>
                <w:lang w:val="es-ES_tradnl"/>
              </w:rPr>
              <w:id w:val="1436861535"/>
              <w15:color w:val="C0C0C0"/>
              <w15:repeatingSection/>
            </w:sdtPr>
            <w:sdtEndPr>
              <w:rPr>
                <w:b w:val="0"/>
                <w:bCs w:val="0"/>
                <w:caps w:val="0"/>
              </w:rPr>
            </w:sdtEndPr>
            <w:sdtContent>
              <w:sdt>
                <w:sdtPr>
                  <w:rPr>
                    <w:rFonts w:eastAsiaTheme="minorEastAsia"/>
                    <w:b/>
                    <w:bCs/>
                    <w:caps/>
                    <w:noProof/>
                    <w:color w:val="000000" w:themeColor="text1"/>
                    <w:kern w:val="0"/>
                    <w:lang w:val="es-ES_tradnl" w:bidi="th-TH"/>
                  </w:rPr>
                  <w:id w:val="221802691"/>
                  <w:placeholder>
                    <w:docPart w:val="21D16D3D98A1408BBE0AE4395D91EC0D"/>
                  </w:placeholder>
                  <w15:color w:val="C0C0C0"/>
                  <w15:repeatingSectionItem/>
                </w:sdtPr>
                <w:sdtEndPr>
                  <w:rPr>
                    <w:b w:val="0"/>
                    <w:bCs w:val="0"/>
                    <w:caps w:val="0"/>
                  </w:rPr>
                </w:sdtEndPr>
                <w:sdtContent>
                  <w:p w:rsidR="00EC55A8" w:rsidRDefault="00123707" w:rsidP="00AC03C7">
                    <w:pPr>
                      <w:pStyle w:val="Textodelcurrculumvtae"/>
                      <w:spacing w:line="264" w:lineRule="auto"/>
                      <w:rPr>
                        <w:b/>
                        <w:lang w:val="lt-LT"/>
                      </w:rPr>
                    </w:pPr>
                    <w:r w:rsidRPr="000C63DB">
                      <w:rPr>
                        <w:b/>
                        <w:lang w:val="lt-LT"/>
                      </w:rPr>
                      <w:t xml:space="preserve">Empresas de traducción globales </w:t>
                    </w:r>
                  </w:p>
                  <w:p w:rsidR="00DF57B9" w:rsidRPr="00D25A9B" w:rsidRDefault="0058736B" w:rsidP="00AC03C7">
                    <w:pPr>
                      <w:pStyle w:val="Textodelcurrculumvtae"/>
                      <w:spacing w:line="264" w:lineRule="auto"/>
                      <w:rPr>
                        <w:b/>
                        <w:noProof/>
                        <w:color w:val="00B0F0"/>
                        <w:lang w:val="es-ES_tradnl"/>
                      </w:rPr>
                    </w:pPr>
                    <w:r w:rsidRPr="00D25A9B">
                      <w:rPr>
                        <w:b/>
                        <w:noProof/>
                        <w:color w:val="00B0F0"/>
                        <w:lang w:val="es-ES_tradnl"/>
                      </w:rPr>
                      <w:t>20</w:t>
                    </w:r>
                    <w:r w:rsidR="00123707" w:rsidRPr="00D25A9B">
                      <w:rPr>
                        <w:b/>
                        <w:noProof/>
                        <w:color w:val="00B0F0"/>
                        <w:lang w:val="es-ES_tradnl"/>
                      </w:rPr>
                      <w:t>00</w:t>
                    </w:r>
                    <w:r w:rsidR="000C63DB" w:rsidRPr="00D25A9B">
                      <w:rPr>
                        <w:b/>
                        <w:noProof/>
                        <w:color w:val="00B0F0"/>
                        <w:lang w:val="es-ES_tradnl"/>
                      </w:rPr>
                      <w:t xml:space="preserve"> </w:t>
                    </w:r>
                    <w:r w:rsidRPr="00D25A9B">
                      <w:rPr>
                        <w:b/>
                        <w:noProof/>
                        <w:color w:val="00B0F0"/>
                        <w:lang w:val="es-ES_tradnl"/>
                      </w:rPr>
                      <w:t xml:space="preserve">– </w:t>
                    </w:r>
                    <w:r w:rsidR="000C63DB" w:rsidRPr="00D25A9B">
                      <w:rPr>
                        <w:b/>
                        <w:noProof/>
                        <w:color w:val="00B0F0"/>
                        <w:lang w:val="es-ES_tradnl"/>
                      </w:rPr>
                      <w:t>2016</w:t>
                    </w:r>
                    <w:r w:rsidRPr="00D25A9B">
                      <w:rPr>
                        <w:b/>
                        <w:noProof/>
                        <w:color w:val="00B0F0"/>
                        <w:lang w:val="es-ES_tradnl"/>
                      </w:rPr>
                      <w:t xml:space="preserve"> </w:t>
                    </w:r>
                    <w:r w:rsidR="000C63DB" w:rsidRPr="00D25A9B">
                      <w:rPr>
                        <w:b/>
                        <w:color w:val="00B0F0"/>
                        <w:lang w:val="lt-LT"/>
                      </w:rPr>
                      <w:t>Traductora de Inglés</w:t>
                    </w:r>
                  </w:p>
                  <w:p w:rsidR="000C63DB" w:rsidRPr="00E52909" w:rsidRDefault="000C63DB" w:rsidP="00AC03C7">
                    <w:pPr>
                      <w:spacing w:line="264" w:lineRule="auto"/>
                      <w:rPr>
                        <w:rFonts w:cs="Arial"/>
                        <w:color w:val="auto"/>
                        <w:lang w:val="es-AR"/>
                      </w:rPr>
                    </w:pPr>
                    <w:r w:rsidRPr="00E52909">
                      <w:rPr>
                        <w:rFonts w:cs="Arial"/>
                        <w:color w:val="auto"/>
                        <w:lang w:val="es-AR"/>
                      </w:rPr>
                      <w:t xml:space="preserve">Trabajo regularmente como traductora independiente trabajo para </w:t>
                    </w:r>
                    <w:r w:rsidR="00EC55A8">
                      <w:rPr>
                        <w:rFonts w:cs="Arial"/>
                        <w:color w:val="auto"/>
                        <w:lang w:val="es-AR"/>
                      </w:rPr>
                      <w:t>empresas europeas y americanas</w:t>
                    </w:r>
                    <w:r w:rsidRPr="00E52909">
                      <w:rPr>
                        <w:rFonts w:cs="Arial"/>
                        <w:color w:val="auto"/>
                        <w:lang w:val="es-AR"/>
                      </w:rPr>
                      <w:t xml:space="preserve"> entregando mis trabajos a tiempo y sin dejar de lado calidad y precisión con que deben presentarse. </w:t>
                    </w:r>
                  </w:p>
                  <w:p w:rsidR="000C63DB" w:rsidRPr="00E52909" w:rsidRDefault="000C63DB" w:rsidP="000C63DB">
                    <w:pPr>
                      <w:pStyle w:val="Listaconvietas"/>
                      <w:numPr>
                        <w:ilvl w:val="0"/>
                        <w:numId w:val="0"/>
                      </w:numPr>
                      <w:ind w:left="216" w:hanging="216"/>
                      <w:rPr>
                        <w:color w:val="auto"/>
                        <w:lang w:val="lt-LT"/>
                      </w:rPr>
                    </w:pPr>
                    <w:r w:rsidRPr="00E52909">
                      <w:rPr>
                        <w:b/>
                        <w:color w:val="auto"/>
                        <w:lang w:val="lt-LT"/>
                      </w:rPr>
                      <w:t>TI/Technología/Negocios:</w:t>
                    </w:r>
                    <w:r w:rsidRPr="00E52909">
                      <w:rPr>
                        <w:color w:val="auto"/>
                        <w:lang w:val="lt-LT"/>
                      </w:rPr>
                      <w:t xml:space="preserve"> Sony, Mootorola, British Telecom, DHL, Huber-Suhner, Tekla, Dell, HP, Enterprise Rent-A-Car, PHT Corporation, Enphase Enlighten, Innovatia. Pearson Vue, Predictive Index, PTC, ServiceNow, Tekla, etc.</w:t>
                    </w:r>
                  </w:p>
                  <w:p w:rsidR="000C63DB" w:rsidRPr="00E52909" w:rsidRDefault="000C63DB" w:rsidP="000C63DB">
                    <w:pPr>
                      <w:pStyle w:val="Listaconvietas"/>
                      <w:numPr>
                        <w:ilvl w:val="0"/>
                        <w:numId w:val="0"/>
                      </w:numPr>
                      <w:ind w:left="216" w:hanging="216"/>
                      <w:rPr>
                        <w:color w:val="auto"/>
                        <w:lang w:val="lt-LT"/>
                      </w:rPr>
                    </w:pPr>
                    <w:r w:rsidRPr="00E52909">
                      <w:rPr>
                        <w:b/>
                        <w:color w:val="auto"/>
                        <w:lang w:val="lt-LT"/>
                      </w:rPr>
                      <w:t>Ingeniería/Industria Automotriz/Aeroespacial:</w:t>
                    </w:r>
                    <w:r w:rsidRPr="00E52909">
                      <w:rPr>
                        <w:color w:val="auto"/>
                        <w:lang w:val="lt-LT"/>
                      </w:rPr>
                      <w:t xml:space="preserve"> Toyota, Ford, Renault, VW, GM, Caterpillar, Terex, JAXA, Nordson, etc.</w:t>
                    </w:r>
                  </w:p>
                  <w:p w:rsidR="000C63DB" w:rsidRPr="00E52909" w:rsidRDefault="000C63DB" w:rsidP="000C63DB">
                    <w:pPr>
                      <w:pStyle w:val="Listaconvietas"/>
                      <w:numPr>
                        <w:ilvl w:val="0"/>
                        <w:numId w:val="0"/>
                      </w:numPr>
                      <w:ind w:left="216" w:hanging="216"/>
                      <w:rPr>
                        <w:color w:val="auto"/>
                        <w:lang w:val="lt-LT"/>
                      </w:rPr>
                    </w:pPr>
                    <w:r w:rsidRPr="00E52909">
                      <w:rPr>
                        <w:b/>
                        <w:color w:val="auto"/>
                        <w:lang w:val="lt-LT"/>
                      </w:rPr>
                      <w:t>Medicina:</w:t>
                    </w:r>
                    <w:r w:rsidRPr="00E52909">
                      <w:rPr>
                        <w:color w:val="auto"/>
                        <w:lang w:val="lt-LT"/>
                      </w:rPr>
                      <w:t xml:space="preserve"> AbbVie Inc., ASE, Beckman, Biotronik, Edwards Lifesciences, Sonova, Kinetic Concepts (KCI), Invacare, Mylan, Owen Mumford, Philips, Tcoag, etc.</w:t>
                    </w:r>
                  </w:p>
                  <w:p w:rsidR="000C63DB" w:rsidRPr="00E52909" w:rsidRDefault="000C63DB" w:rsidP="000C63DB">
                    <w:pPr>
                      <w:pStyle w:val="Listaconvietas"/>
                      <w:numPr>
                        <w:ilvl w:val="0"/>
                        <w:numId w:val="0"/>
                      </w:numPr>
                      <w:ind w:left="216" w:hanging="216"/>
                      <w:rPr>
                        <w:color w:val="auto"/>
                        <w:lang w:val="lt-LT"/>
                      </w:rPr>
                    </w:pPr>
                    <w:r w:rsidRPr="00E52909">
                      <w:rPr>
                        <w:b/>
                        <w:color w:val="auto"/>
                        <w:lang w:val="lt-LT"/>
                      </w:rPr>
                      <w:t>Educación:</w:t>
                    </w:r>
                    <w:r w:rsidRPr="00E52909">
                      <w:rPr>
                        <w:color w:val="auto"/>
                        <w:lang w:val="lt-LT"/>
                      </w:rPr>
                      <w:t xml:space="preserve"> Laureate and trainings for other business companies.</w:t>
                    </w:r>
                  </w:p>
                  <w:p w:rsidR="00DF57B9" w:rsidRPr="00EC55A8" w:rsidRDefault="000C63DB" w:rsidP="00EC55A8">
                    <w:pPr>
                      <w:pStyle w:val="Listaconvietas"/>
                      <w:numPr>
                        <w:ilvl w:val="0"/>
                        <w:numId w:val="0"/>
                      </w:numPr>
                      <w:ind w:left="216" w:hanging="216"/>
                      <w:rPr>
                        <w:color w:val="auto"/>
                        <w:lang w:val="lt-LT"/>
                      </w:rPr>
                    </w:pPr>
                    <w:r w:rsidRPr="00E52909">
                      <w:rPr>
                        <w:b/>
                        <w:color w:val="auto"/>
                        <w:lang w:val="lt-LT"/>
                      </w:rPr>
                      <w:t>Otros productos/servicios:</w:t>
                    </w:r>
                    <w:r w:rsidRPr="00E52909">
                      <w:rPr>
                        <w:color w:val="auto"/>
                        <w:lang w:val="lt-LT"/>
                      </w:rPr>
                      <w:t xml:space="preserve"> Evercoat, Fuel Fund of Maryland, Kaz Incorporated, Nitto Denko, Nordson Corporation (adhesives), Outotec (mills), Sony, etc.</w:t>
                    </w:r>
                  </w:p>
                </w:sdtContent>
              </w:sdt>
              <w:sdt>
                <w:sdtPr>
                  <w:rPr>
                    <w:rFonts w:eastAsiaTheme="minorEastAsia"/>
                    <w:b/>
                    <w:bCs/>
                    <w:caps/>
                    <w:noProof/>
                    <w:color w:val="000000" w:themeColor="text1"/>
                    <w:kern w:val="0"/>
                    <w:lang w:val="es-ES_tradnl" w:bidi="th-TH"/>
                  </w:rPr>
                  <w:id w:val="1444722946"/>
                  <w:placeholder>
                    <w:docPart w:val="D8648101509B4F77BE8CDBA0ABD6FCAB"/>
                  </w:placeholder>
                  <w15:color w:val="C0C0C0"/>
                  <w15:repeatingSectionItem/>
                </w:sdtPr>
                <w:sdtEndPr>
                  <w:rPr>
                    <w:b w:val="0"/>
                    <w:bCs w:val="0"/>
                    <w:caps w:val="0"/>
                  </w:rPr>
                </w:sdtEndPr>
                <w:sdtContent>
                  <w:p w:rsidR="00D25A9B" w:rsidRPr="000C63DB" w:rsidRDefault="00264A9E" w:rsidP="00AC03C7">
                    <w:pPr>
                      <w:pStyle w:val="Textodelcurrculumvtae"/>
                      <w:spacing w:line="264" w:lineRule="auto"/>
                      <w:rPr>
                        <w:b/>
                        <w:lang w:val="lt-LT"/>
                      </w:rPr>
                    </w:pPr>
                    <w:r>
                      <w:rPr>
                        <w:b/>
                        <w:lang w:val="lt-LT"/>
                      </w:rPr>
                      <w:t>Otras empresas</w:t>
                    </w:r>
                    <w:r w:rsidR="00E52909">
                      <w:rPr>
                        <w:b/>
                        <w:lang w:val="lt-LT"/>
                      </w:rPr>
                      <w:t>/trabajos</w:t>
                    </w:r>
                    <w:r>
                      <w:rPr>
                        <w:b/>
                        <w:lang w:val="lt-LT"/>
                      </w:rPr>
                      <w:t xml:space="preserve"> de traducción</w:t>
                    </w:r>
                  </w:p>
                  <w:p w:rsidR="00D25A9B" w:rsidRPr="00845E2C" w:rsidRDefault="00D25A9B" w:rsidP="00D25A9B">
                    <w:pPr>
                      <w:pStyle w:val="Listaconvietas"/>
                      <w:rPr>
                        <w:lang w:val="lt-LT"/>
                      </w:rPr>
                    </w:pPr>
                    <w:r>
                      <w:rPr>
                        <w:b/>
                        <w:lang w:val="lt-LT"/>
                      </w:rPr>
                      <w:t>He tenido la oportunidad de prestar mis servicios de traducción/interpretación a las siguientes instituciones:</w:t>
                    </w:r>
                  </w:p>
                  <w:p w:rsidR="00D25A9B" w:rsidRPr="00845E2C" w:rsidRDefault="00D25A9B" w:rsidP="00D25A9B">
                    <w:pPr>
                      <w:pStyle w:val="Listaconvietas"/>
                      <w:numPr>
                        <w:ilvl w:val="1"/>
                        <w:numId w:val="2"/>
                      </w:numPr>
                      <w:rPr>
                        <w:lang w:val="lt-LT"/>
                      </w:rPr>
                    </w:pPr>
                    <w:r w:rsidRPr="008D76D9">
                      <w:rPr>
                        <w:b/>
                        <w:lang w:val="lt-LT"/>
                      </w:rPr>
                      <w:t>CONICET</w:t>
                    </w:r>
                    <w:r w:rsidRPr="00845E2C">
                      <w:rPr>
                        <w:lang w:val="lt-LT"/>
                      </w:rPr>
                      <w:t xml:space="preserve"> (Córdoba) (</w:t>
                    </w:r>
                    <w:r w:rsidRPr="00845E2C">
                      <w:rPr>
                        <w:i/>
                        <w:lang w:val="lt-LT"/>
                      </w:rPr>
                      <w:t>Consejo Nacional</w:t>
                    </w:r>
                    <w:r>
                      <w:rPr>
                        <w:i/>
                        <w:lang w:val="lt-LT"/>
                      </w:rPr>
                      <w:t xml:space="preserve"> de Investigaciones Científicas</w:t>
                    </w:r>
                    <w:r w:rsidRPr="00845E2C">
                      <w:rPr>
                        <w:i/>
                        <w:lang w:val="lt-LT"/>
                      </w:rPr>
                      <w:t>)</w:t>
                    </w:r>
                  </w:p>
                  <w:p w:rsidR="00D25A9B" w:rsidRDefault="00D25A9B" w:rsidP="00D25A9B">
                    <w:pPr>
                      <w:pStyle w:val="Listaconvietas"/>
                      <w:numPr>
                        <w:ilvl w:val="1"/>
                        <w:numId w:val="2"/>
                      </w:numPr>
                      <w:rPr>
                        <w:lang w:val="lt-LT"/>
                      </w:rPr>
                    </w:pPr>
                    <w:r w:rsidRPr="008D76D9">
                      <w:rPr>
                        <w:b/>
                        <w:lang w:val="lt-LT"/>
                      </w:rPr>
                      <w:t>UNESCO</w:t>
                    </w:r>
                    <w:r w:rsidRPr="00845E2C">
                      <w:rPr>
                        <w:lang w:val="lt-LT"/>
                      </w:rPr>
                      <w:t xml:space="preserve"> </w:t>
                    </w:r>
                    <w:r>
                      <w:rPr>
                        <w:lang w:val="lt-LT"/>
                      </w:rPr>
                      <w:t xml:space="preserve">como </w:t>
                    </w:r>
                    <w:r w:rsidRPr="00845E2C">
                      <w:rPr>
                        <w:lang w:val="lt-LT"/>
                      </w:rPr>
                      <w:t xml:space="preserve"> </w:t>
                    </w:r>
                    <w:r>
                      <w:rPr>
                        <w:b/>
                        <w:color w:val="00B0F0"/>
                        <w:lang w:val="lt-LT"/>
                      </w:rPr>
                      <w:t>intérprete</w:t>
                    </w:r>
                    <w:r w:rsidRPr="00FB2117">
                      <w:rPr>
                        <w:color w:val="00B0F0"/>
                        <w:lang w:val="lt-LT"/>
                      </w:rPr>
                      <w:t xml:space="preserve"> </w:t>
                    </w:r>
                    <w:r>
                      <w:rPr>
                        <w:lang w:val="lt-LT"/>
                      </w:rPr>
                      <w:t>en el Foro Internacional de Ciencias Sociales de la UNESCO</w:t>
                    </w:r>
                    <w:r w:rsidRPr="00845E2C">
                      <w:rPr>
                        <w:lang w:val="lt-LT"/>
                      </w:rPr>
                      <w:t>. Feb 2006. Rosario, Sta. Fe, Arg</w:t>
                    </w:r>
                  </w:p>
                  <w:p w:rsidR="00D25A9B" w:rsidRDefault="00D25A9B" w:rsidP="00D25A9B">
                    <w:pPr>
                      <w:pStyle w:val="Listaconvietas"/>
                      <w:numPr>
                        <w:ilvl w:val="1"/>
                        <w:numId w:val="2"/>
                      </w:numPr>
                      <w:rPr>
                        <w:lang w:val="lt-LT"/>
                      </w:rPr>
                    </w:pPr>
                    <w:r w:rsidRPr="008D76D9">
                      <w:rPr>
                        <w:b/>
                        <w:color w:val="auto"/>
                        <w:lang w:val="lt-LT"/>
                      </w:rPr>
                      <w:t xml:space="preserve">A.C.A.: </w:t>
                    </w:r>
                    <w:r>
                      <w:rPr>
                        <w:b/>
                        <w:color w:val="00B0F0"/>
                        <w:lang w:val="lt-LT"/>
                      </w:rPr>
                      <w:t>como intérprete consecutiva</w:t>
                    </w:r>
                    <w:r w:rsidRPr="00494C27">
                      <w:rPr>
                        <w:color w:val="00B0F0"/>
                        <w:lang w:val="lt-LT"/>
                      </w:rPr>
                      <w:t xml:space="preserve"> </w:t>
                    </w:r>
                    <w:r>
                      <w:rPr>
                        <w:lang w:val="lt-LT"/>
                      </w:rPr>
                      <w:t xml:space="preserve">entre la </w:t>
                    </w:r>
                    <w:r w:rsidRPr="008D76D9">
                      <w:rPr>
                        <w:b/>
                        <w:lang w:val="lt-LT"/>
                      </w:rPr>
                      <w:t>Asociación de Cooperativas Argentinas</w:t>
                    </w:r>
                    <w:r>
                      <w:rPr>
                        <w:lang w:val="lt-LT"/>
                      </w:rPr>
                      <w:t xml:space="preserve"> y la empresa </w:t>
                    </w:r>
                    <w:r w:rsidRPr="008D76D9">
                      <w:rPr>
                        <w:b/>
                        <w:lang w:val="lt-LT"/>
                      </w:rPr>
                      <w:t>Land O’Lakes</w:t>
                    </w:r>
                    <w:r w:rsidR="00317DC9">
                      <w:rPr>
                        <w:b/>
                        <w:lang w:val="lt-LT"/>
                      </w:rPr>
                      <w:t xml:space="preserve"> (Purina)</w:t>
                    </w:r>
                    <w:r>
                      <w:rPr>
                        <w:lang w:val="lt-LT"/>
                      </w:rPr>
                      <w:t>.</w:t>
                    </w:r>
                  </w:p>
                  <w:p w:rsidR="00D25A9B" w:rsidRDefault="00D25A9B" w:rsidP="00D25A9B">
                    <w:pPr>
                      <w:pStyle w:val="Listaconvietas"/>
                      <w:numPr>
                        <w:ilvl w:val="1"/>
                        <w:numId w:val="2"/>
                      </w:numPr>
                      <w:rPr>
                        <w:lang w:val="lt-LT"/>
                      </w:rPr>
                    </w:pPr>
                    <w:r w:rsidRPr="008D76D9">
                      <w:rPr>
                        <w:b/>
                        <w:color w:val="auto"/>
                        <w:lang w:val="lt-LT"/>
                      </w:rPr>
                      <w:lastRenderedPageBreak/>
                      <w:t>Diario La Capital</w:t>
                    </w:r>
                    <w:r>
                      <w:rPr>
                        <w:b/>
                        <w:color w:val="auto"/>
                        <w:lang w:val="lt-LT"/>
                      </w:rPr>
                      <w:t xml:space="preserve"> (Rosario):</w:t>
                    </w:r>
                    <w:r>
                      <w:rPr>
                        <w:color w:val="auto"/>
                        <w:lang w:val="lt-LT"/>
                      </w:rPr>
                      <w:t xml:space="preserve"> como</w:t>
                    </w:r>
                    <w:r w:rsidRPr="008D76D9">
                      <w:rPr>
                        <w:b/>
                        <w:color w:val="auto"/>
                        <w:lang w:val="lt-LT"/>
                      </w:rPr>
                      <w:t xml:space="preserve"> </w:t>
                    </w:r>
                    <w:r>
                      <w:rPr>
                        <w:b/>
                        <w:color w:val="00B0F0"/>
                        <w:lang w:val="lt-LT"/>
                      </w:rPr>
                      <w:t xml:space="preserve">intérprete consecutiva </w:t>
                    </w:r>
                    <w:r>
                      <w:rPr>
                        <w:lang w:val="lt-LT"/>
                      </w:rPr>
                      <w:t>en las jornadas por la visita de C</w:t>
                    </w:r>
                    <w:r w:rsidRPr="008D76D9">
                      <w:rPr>
                        <w:lang w:val="lt-LT"/>
                      </w:rPr>
                      <w:t xml:space="preserve">arol Darr </w:t>
                    </w:r>
                    <w:r>
                      <w:rPr>
                        <w:lang w:val="lt-LT"/>
                      </w:rPr>
                      <w:t xml:space="preserve">y en otras oportunidades, además de </w:t>
                    </w:r>
                    <w:r w:rsidR="00264A9E" w:rsidRPr="00264A9E">
                      <w:rPr>
                        <w:b/>
                        <w:color w:val="00B0F0"/>
                        <w:lang w:val="lt-LT"/>
                      </w:rPr>
                      <w:t>traducciones</w:t>
                    </w:r>
                    <w:r w:rsidR="00264A9E" w:rsidRPr="00264A9E">
                      <w:rPr>
                        <w:color w:val="00B0F0"/>
                        <w:lang w:val="lt-LT"/>
                      </w:rPr>
                      <w:t xml:space="preserve"> </w:t>
                    </w:r>
                    <w:r w:rsidR="00264A9E">
                      <w:rPr>
                        <w:lang w:val="lt-LT"/>
                      </w:rPr>
                      <w:t>escritas</w:t>
                    </w:r>
                    <w:r>
                      <w:rPr>
                        <w:lang w:val="lt-LT"/>
                      </w:rPr>
                      <w:t>.</w:t>
                    </w:r>
                    <w:r w:rsidRPr="008D76D9">
                      <w:rPr>
                        <w:lang w:val="lt-LT"/>
                      </w:rPr>
                      <w:t xml:space="preserve"> Rosario, Sta. Fe, Arg.</w:t>
                    </w:r>
                  </w:p>
                  <w:p w:rsidR="00E52909" w:rsidRPr="001956C1" w:rsidRDefault="00E52909" w:rsidP="00D25A9B">
                    <w:pPr>
                      <w:pStyle w:val="Listaconvietas"/>
                      <w:numPr>
                        <w:ilvl w:val="1"/>
                        <w:numId w:val="2"/>
                      </w:numPr>
                      <w:rPr>
                        <w:lang w:val="lt-LT"/>
                      </w:rPr>
                    </w:pPr>
                    <w:r>
                      <w:rPr>
                        <w:b/>
                        <w:color w:val="auto"/>
                        <w:lang w:val="lt-LT"/>
                      </w:rPr>
                      <w:t>Municipalidad de Rosario</w:t>
                    </w:r>
                  </w:p>
                  <w:p w:rsidR="001956C1" w:rsidRPr="001956C1" w:rsidRDefault="001956C1" w:rsidP="001956C1">
                    <w:pPr>
                      <w:pStyle w:val="Listaconvietas"/>
                      <w:numPr>
                        <w:ilvl w:val="1"/>
                        <w:numId w:val="2"/>
                      </w:numPr>
                      <w:rPr>
                        <w:lang w:val="es-AR"/>
                      </w:rPr>
                    </w:pPr>
                    <w:r w:rsidRPr="001956C1">
                      <w:rPr>
                        <w:b/>
                        <w:color w:val="auto"/>
                        <w:lang w:val="es-AR"/>
                      </w:rPr>
                      <w:t xml:space="preserve">Hewlett Packard: </w:t>
                    </w:r>
                    <w:r w:rsidRPr="001956C1">
                      <w:rPr>
                        <w:b/>
                        <w:color w:val="00B0F0"/>
                        <w:lang w:val="es-AR"/>
                      </w:rPr>
                      <w:t>Interpretación consecutiv</w:t>
                    </w:r>
                    <w:r>
                      <w:rPr>
                        <w:b/>
                        <w:color w:val="00B0F0"/>
                        <w:lang w:val="es-AR"/>
                      </w:rPr>
                      <w:t>a</w:t>
                    </w:r>
                    <w:r w:rsidRPr="001956C1">
                      <w:rPr>
                        <w:b/>
                        <w:color w:val="00B0F0"/>
                        <w:lang w:val="es-AR"/>
                      </w:rPr>
                      <w:t xml:space="preserve"> en reuniones, OPI y trabajo </w:t>
                    </w:r>
                    <w:r>
                      <w:rPr>
                        <w:b/>
                        <w:color w:val="00B0F0"/>
                        <w:lang w:val="es-AR"/>
                      </w:rPr>
                      <w:t xml:space="preserve">bilingüe </w:t>
                    </w:r>
                    <w:r>
                      <w:rPr>
                        <w:color w:val="auto"/>
                        <w:lang w:val="es-AR"/>
                      </w:rPr>
                      <w:t>durante más de 8 años</w:t>
                    </w:r>
                    <w:r w:rsidRPr="001956C1">
                      <w:rPr>
                        <w:color w:val="auto"/>
                        <w:lang w:val="es-AR"/>
                      </w:rPr>
                      <w:t>.</w:t>
                    </w:r>
                  </w:p>
                  <w:p w:rsidR="00D25A9B" w:rsidRPr="00264A9E" w:rsidRDefault="00D25A9B" w:rsidP="00264A9E">
                    <w:pPr>
                      <w:pStyle w:val="Listaconvietas"/>
                      <w:rPr>
                        <w:rFonts w:cs="Arial"/>
                        <w:sz w:val="16"/>
                        <w:szCs w:val="16"/>
                        <w:lang w:val="lt-LT"/>
                      </w:rPr>
                    </w:pPr>
                    <w:r w:rsidRPr="00845E2C">
                      <w:rPr>
                        <w:b/>
                        <w:lang w:val="lt-LT"/>
                      </w:rPr>
                      <w:t>Ot</w:t>
                    </w:r>
                    <w:r w:rsidR="00264A9E">
                      <w:rPr>
                        <w:b/>
                        <w:lang w:val="lt-LT"/>
                      </w:rPr>
                      <w:t>ros productos/servicios</w:t>
                    </w:r>
                    <w:r w:rsidRPr="00845E2C">
                      <w:rPr>
                        <w:b/>
                        <w:lang w:val="lt-LT"/>
                      </w:rPr>
                      <w:t>:</w:t>
                    </w:r>
                    <w:r w:rsidRPr="00845E2C">
                      <w:rPr>
                        <w:lang w:val="lt-LT"/>
                      </w:rPr>
                      <w:t xml:space="preserve"> </w:t>
                    </w:r>
                    <w:r w:rsidR="00264A9E">
                      <w:rPr>
                        <w:b/>
                        <w:color w:val="00B0F0"/>
                        <w:lang w:val="lt-LT"/>
                      </w:rPr>
                      <w:t>Libros</w:t>
                    </w:r>
                    <w:r>
                      <w:rPr>
                        <w:lang w:val="lt-LT"/>
                      </w:rPr>
                      <w:t xml:space="preserve">: </w:t>
                    </w:r>
                    <w:r w:rsidRPr="008D76D9">
                      <w:rPr>
                        <w:color w:val="00B0F0"/>
                        <w:lang w:val="lt-LT"/>
                      </w:rPr>
                      <w:t>*</w:t>
                    </w:r>
                    <w:r>
                      <w:rPr>
                        <w:lang w:val="lt-LT"/>
                      </w:rPr>
                      <w:t xml:space="preserve"> </w:t>
                    </w:r>
                    <w:r w:rsidR="00264A9E">
                      <w:rPr>
                        <w:lang w:val="lt-LT"/>
                      </w:rPr>
                      <w:t>«Uso de nitrógeno en rumiantes.» (</w:t>
                    </w:r>
                    <w:r w:rsidR="00264A9E">
                      <w:rPr>
                        <w:sz w:val="18"/>
                        <w:szCs w:val="16"/>
                        <w:lang w:val="lt-LT"/>
                      </w:rPr>
                      <w:t>“Ruminant Nitrogen Usage”)</w:t>
                    </w:r>
                    <w:r w:rsidRPr="008D76D9">
                      <w:rPr>
                        <w:sz w:val="18"/>
                        <w:szCs w:val="16"/>
                        <w:lang w:val="lt-LT"/>
                      </w:rPr>
                      <w:t xml:space="preserve"> (</w:t>
                    </w:r>
                    <w:r w:rsidR="00264A9E">
                      <w:rPr>
                        <w:sz w:val="18"/>
                        <w:szCs w:val="16"/>
                        <w:lang w:val="lt-LT"/>
                      </w:rPr>
                      <w:t xml:space="preserve">Libro de </w:t>
                    </w:r>
                    <w:r w:rsidRPr="008D76D9">
                      <w:rPr>
                        <w:sz w:val="18"/>
                        <w:szCs w:val="16"/>
                        <w:lang w:val="lt-LT"/>
                      </w:rPr>
                      <w:t xml:space="preserve">100 </w:t>
                    </w:r>
                    <w:r w:rsidR="00264A9E">
                      <w:rPr>
                        <w:sz w:val="18"/>
                        <w:szCs w:val="16"/>
                        <w:lang w:val="lt-LT"/>
                      </w:rPr>
                      <w:t>páginas</w:t>
                    </w:r>
                    <w:r w:rsidRPr="008D76D9">
                      <w:rPr>
                        <w:sz w:val="18"/>
                        <w:szCs w:val="16"/>
                        <w:lang w:val="lt-LT"/>
                      </w:rPr>
                      <w:t xml:space="preserve">.) </w:t>
                    </w:r>
                    <w:r w:rsidR="00264A9E">
                      <w:rPr>
                        <w:sz w:val="18"/>
                        <w:szCs w:val="16"/>
                        <w:lang w:val="lt-LT"/>
                      </w:rPr>
                      <w:t>para la</w:t>
                    </w:r>
                    <w:r w:rsidRPr="008D76D9">
                      <w:rPr>
                        <w:sz w:val="18"/>
                        <w:szCs w:val="16"/>
                        <w:lang w:val="lt-LT"/>
                      </w:rPr>
                      <w:t xml:space="preserve"> </w:t>
                    </w:r>
                    <w:r w:rsidRPr="008D76D9">
                      <w:rPr>
                        <w:bCs/>
                        <w:sz w:val="18"/>
                        <w:szCs w:val="16"/>
                        <w:lang w:val="lt-LT"/>
                      </w:rPr>
                      <w:t>A.C.A.</w:t>
                    </w:r>
                    <w:r>
                      <w:rPr>
                        <w:bCs/>
                        <w:sz w:val="18"/>
                        <w:szCs w:val="16"/>
                        <w:lang w:val="lt-LT"/>
                      </w:rPr>
                      <w:t>,</w:t>
                    </w:r>
                    <w:r w:rsidRPr="008D76D9">
                      <w:rPr>
                        <w:sz w:val="18"/>
                        <w:szCs w:val="16"/>
                        <w:lang w:val="lt-LT"/>
                      </w:rPr>
                      <w:t xml:space="preserve"> </w:t>
                    </w:r>
                    <w:r w:rsidR="00264A9E">
                      <w:rPr>
                        <w:sz w:val="18"/>
                        <w:szCs w:val="16"/>
                        <w:lang w:val="lt-LT"/>
                      </w:rPr>
                      <w:t>sector agrícola</w:t>
                    </w:r>
                    <w:r w:rsidRPr="008D76D9">
                      <w:rPr>
                        <w:sz w:val="18"/>
                        <w:szCs w:val="16"/>
                        <w:lang w:val="lt-LT"/>
                      </w:rPr>
                      <w:t xml:space="preserve">.; </w:t>
                    </w:r>
                    <w:r w:rsidRPr="008D76D9">
                      <w:rPr>
                        <w:rFonts w:cs="Arial"/>
                        <w:sz w:val="18"/>
                        <w:szCs w:val="16"/>
                        <w:lang w:val="lt-LT"/>
                      </w:rPr>
                      <w:t>“Manual de Clases y Normas para las Frutillas” Strawberries Exporting Manual. E</w:t>
                    </w:r>
                    <w:r w:rsidR="00264A9E">
                      <w:rPr>
                        <w:rFonts w:cs="Arial"/>
                        <w:sz w:val="18"/>
                        <w:szCs w:val="16"/>
                        <w:lang w:val="lt-LT"/>
                      </w:rPr>
                      <w:t>N</w:t>
                    </w:r>
                    <w:r w:rsidRPr="008D76D9">
                      <w:rPr>
                        <w:rFonts w:cs="Arial"/>
                        <w:sz w:val="18"/>
                        <w:szCs w:val="16"/>
                        <w:lang w:val="lt-LT"/>
                      </w:rPr>
                      <w:t>-</w:t>
                    </w:r>
                    <w:r w:rsidR="00264A9E">
                      <w:rPr>
                        <w:rFonts w:cs="Arial"/>
                        <w:sz w:val="18"/>
                        <w:szCs w:val="16"/>
                        <w:lang w:val="lt-LT"/>
                      </w:rPr>
                      <w:t>ES</w:t>
                    </w:r>
                    <w:r w:rsidRPr="008D76D9">
                      <w:rPr>
                        <w:rFonts w:cs="Arial"/>
                        <w:sz w:val="18"/>
                        <w:szCs w:val="16"/>
                        <w:lang w:val="lt-LT"/>
                      </w:rPr>
                      <w:t xml:space="preserve"> – “Frutillas del Litoral” company. </w:t>
                    </w:r>
                    <w:r w:rsidRPr="008D76D9">
                      <w:rPr>
                        <w:rFonts w:cs="Arial"/>
                        <w:color w:val="00B0F0"/>
                        <w:sz w:val="18"/>
                        <w:szCs w:val="16"/>
                        <w:lang w:val="lt-LT"/>
                      </w:rPr>
                      <w:t xml:space="preserve">* </w:t>
                    </w:r>
                    <w:r w:rsidR="00264A9E">
                      <w:rPr>
                        <w:rFonts w:cs="Arial"/>
                        <w:sz w:val="18"/>
                        <w:szCs w:val="16"/>
                        <w:lang w:val="lt-LT"/>
                      </w:rPr>
                      <w:t>Material agrícola para la exportación de frutillas.</w:t>
                    </w:r>
                    <w:r w:rsidRPr="008D76D9">
                      <w:rPr>
                        <w:rFonts w:cs="Arial"/>
                        <w:sz w:val="18"/>
                        <w:szCs w:val="16"/>
                        <w:lang w:val="lt-LT"/>
                      </w:rPr>
                      <w:t xml:space="preserve"> </w:t>
                    </w:r>
                    <w:r w:rsidR="00264A9E" w:rsidRPr="008D76D9">
                      <w:rPr>
                        <w:rFonts w:cs="Arial"/>
                        <w:sz w:val="18"/>
                        <w:szCs w:val="16"/>
                        <w:lang w:val="lt-LT"/>
                      </w:rPr>
                      <w:t>E</w:t>
                    </w:r>
                    <w:r w:rsidR="00264A9E">
                      <w:rPr>
                        <w:rFonts w:cs="Arial"/>
                        <w:sz w:val="18"/>
                        <w:szCs w:val="16"/>
                        <w:lang w:val="lt-LT"/>
                      </w:rPr>
                      <w:t>N</w:t>
                    </w:r>
                    <w:r w:rsidR="00264A9E" w:rsidRPr="008D76D9">
                      <w:rPr>
                        <w:rFonts w:cs="Arial"/>
                        <w:sz w:val="18"/>
                        <w:szCs w:val="16"/>
                        <w:lang w:val="lt-LT"/>
                      </w:rPr>
                      <w:t>.-</w:t>
                    </w:r>
                    <w:r w:rsidR="00264A9E">
                      <w:rPr>
                        <w:rFonts w:cs="Arial"/>
                        <w:sz w:val="18"/>
                        <w:szCs w:val="16"/>
                        <w:lang w:val="lt-LT"/>
                      </w:rPr>
                      <w:t>ES/ES-EN</w:t>
                    </w:r>
                    <w:r w:rsidRPr="00A825D9">
                      <w:rPr>
                        <w:rFonts w:cs="Arial"/>
                        <w:sz w:val="18"/>
                        <w:szCs w:val="16"/>
                        <w:lang w:val="lt-LT"/>
                      </w:rPr>
                      <w:t xml:space="preserve"> </w:t>
                    </w:r>
                    <w:r w:rsidR="00264A9E">
                      <w:rPr>
                        <w:rFonts w:cs="Arial"/>
                        <w:sz w:val="18"/>
                        <w:szCs w:val="16"/>
                        <w:lang w:val="lt-LT"/>
                      </w:rPr>
                      <w:t xml:space="preserve">Políticas y contratos de </w:t>
                    </w:r>
                    <w:r w:rsidRPr="00A825D9">
                      <w:rPr>
                        <w:rFonts w:cs="Arial"/>
                        <w:sz w:val="18"/>
                        <w:szCs w:val="16"/>
                        <w:lang w:val="lt-LT"/>
                      </w:rPr>
                      <w:t>UNIDO</w:t>
                    </w:r>
                    <w:r w:rsidR="00264A9E">
                      <w:rPr>
                        <w:rFonts w:cs="Arial"/>
                        <w:sz w:val="18"/>
                        <w:szCs w:val="16"/>
                        <w:lang w:val="lt-LT"/>
                      </w:rPr>
                      <w:t xml:space="preserve"> e interpretación consecutiva en negociaciones para la empresa</w:t>
                    </w:r>
                    <w:r w:rsidRPr="00A825D9">
                      <w:rPr>
                        <w:rFonts w:cs="Arial"/>
                        <w:sz w:val="18"/>
                        <w:szCs w:val="16"/>
                        <w:lang w:val="lt-LT"/>
                      </w:rPr>
                      <w:t xml:space="preserve"> </w:t>
                    </w:r>
                    <w:r w:rsidR="00264A9E">
                      <w:rPr>
                        <w:rFonts w:cs="Arial"/>
                        <w:sz w:val="18"/>
                        <w:szCs w:val="16"/>
                        <w:lang w:val="lt-LT"/>
                      </w:rPr>
                      <w:t>«</w:t>
                    </w:r>
                    <w:r w:rsidRPr="00A825D9">
                      <w:rPr>
                        <w:rFonts w:cs="Arial"/>
                        <w:sz w:val="18"/>
                        <w:szCs w:val="16"/>
                        <w:lang w:val="lt-LT"/>
                      </w:rPr>
                      <w:t>Jiménez Maquinaria Agrícola</w:t>
                    </w:r>
                    <w:r w:rsidR="00264A9E">
                      <w:rPr>
                        <w:rFonts w:cs="Arial"/>
                        <w:sz w:val="18"/>
                        <w:szCs w:val="16"/>
                        <w:lang w:val="lt-LT"/>
                      </w:rPr>
                      <w:t>»</w:t>
                    </w:r>
                    <w:r w:rsidRPr="00A825D9">
                      <w:rPr>
                        <w:rFonts w:cs="Arial"/>
                        <w:sz w:val="18"/>
                        <w:szCs w:val="16"/>
                        <w:lang w:val="lt-LT"/>
                      </w:rPr>
                      <w:t xml:space="preserve">. </w:t>
                    </w:r>
                    <w:r w:rsidRPr="00A825D9">
                      <w:rPr>
                        <w:rFonts w:cs="Arial"/>
                        <w:color w:val="00B0F0"/>
                        <w:sz w:val="18"/>
                        <w:szCs w:val="16"/>
                        <w:lang w:val="lt-LT"/>
                      </w:rPr>
                      <w:t>*</w:t>
                    </w:r>
                    <w:r w:rsidRPr="00A825D9">
                      <w:rPr>
                        <w:rFonts w:cs="Arial"/>
                        <w:sz w:val="18"/>
                        <w:szCs w:val="16"/>
                        <w:lang w:val="lt-LT"/>
                      </w:rPr>
                      <w:t xml:space="preserve"> </w:t>
                    </w:r>
                    <w:r w:rsidR="00264A9E">
                      <w:rPr>
                        <w:rFonts w:cs="Arial"/>
                        <w:sz w:val="18"/>
                        <w:szCs w:val="16"/>
                        <w:lang w:val="lt-LT"/>
                      </w:rPr>
                      <w:t>Otros textos</w:t>
                    </w:r>
                    <w:r w:rsidRPr="00A825D9">
                      <w:rPr>
                        <w:rFonts w:cs="Arial"/>
                        <w:sz w:val="18"/>
                        <w:szCs w:val="16"/>
                        <w:lang w:val="lt-LT"/>
                      </w:rPr>
                      <w:t>: “Previcur N” (</w:t>
                    </w:r>
                    <w:r w:rsidR="00264A9E">
                      <w:rPr>
                        <w:rFonts w:cs="Arial"/>
                        <w:sz w:val="18"/>
                        <w:szCs w:val="16"/>
                        <w:lang w:val="lt-LT"/>
                      </w:rPr>
                      <w:t>agroquímica</w:t>
                    </w:r>
                    <w:r w:rsidRPr="00A825D9">
                      <w:rPr>
                        <w:rFonts w:cs="Arial"/>
                        <w:sz w:val="18"/>
                        <w:szCs w:val="16"/>
                        <w:lang w:val="lt-LT"/>
                      </w:rPr>
                      <w:t>) “Monitor oscilométrico, digital y electrónico de presión arterial y pulso” (medical terminology).</w:t>
                    </w:r>
                    <w:r w:rsidRPr="00A825D9">
                      <w:rPr>
                        <w:rFonts w:cs="Arial"/>
                        <w:sz w:val="14"/>
                        <w:szCs w:val="16"/>
                        <w:lang w:val="lt-LT"/>
                      </w:rPr>
                      <w:t xml:space="preserve"> </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871656827"/>
                  <w:placeholder>
                    <w:docPart w:val="6869AAA06C014A319769C367B81F880E"/>
                  </w:placeholder>
                  <w15:color w:val="C0C0C0"/>
                  <w15:repeatingSectionItem/>
                </w:sdtPr>
                <w:sdtEndPr/>
                <w:sdtContent>
                  <w:p w:rsidR="00123707" w:rsidRPr="00DF57B9" w:rsidRDefault="001F7101" w:rsidP="00AC03C7">
                    <w:pPr>
                      <w:pStyle w:val="Ttulo2"/>
                      <w:spacing w:line="264" w:lineRule="auto"/>
                      <w:rPr>
                        <w:noProof/>
                        <w:lang w:val="es-ES_tradnl"/>
                      </w:rPr>
                    </w:pPr>
                    <w:r>
                      <w:rPr>
                        <w:noProof/>
                        <w:lang w:val="es-ES_tradnl"/>
                      </w:rPr>
                      <w:t xml:space="preserve">2007-2015 </w:t>
                    </w:r>
                    <w:r w:rsidR="000C63DB">
                      <w:rPr>
                        <w:noProof/>
                        <w:lang w:val="es-ES_tradnl"/>
                      </w:rPr>
                      <w:t>HEWL</w:t>
                    </w:r>
                    <w:r w:rsidR="00123707">
                      <w:rPr>
                        <w:noProof/>
                        <w:lang w:val="es-ES_tradnl"/>
                      </w:rPr>
                      <w:t>E</w:t>
                    </w:r>
                    <w:r w:rsidR="000C63DB">
                      <w:rPr>
                        <w:noProof/>
                        <w:lang w:val="es-ES_tradnl"/>
                      </w:rPr>
                      <w:t>t</w:t>
                    </w:r>
                    <w:r w:rsidR="00123707">
                      <w:rPr>
                        <w:noProof/>
                        <w:lang w:val="es-ES_tradnl"/>
                      </w:rPr>
                      <w:t>T PACKARD</w:t>
                    </w:r>
                  </w:p>
                  <w:p w:rsidR="00123707" w:rsidRPr="00EC55A8" w:rsidRDefault="00123707" w:rsidP="00AC03C7">
                    <w:pPr>
                      <w:pStyle w:val="Textodelcurrculumvtae"/>
                      <w:spacing w:line="264" w:lineRule="auto"/>
                      <w:rPr>
                        <w:b/>
                        <w:noProof/>
                        <w:lang w:val="es-ES_tradnl"/>
                      </w:rPr>
                    </w:pPr>
                    <w:r w:rsidRPr="00EC55A8">
                      <w:rPr>
                        <w:b/>
                        <w:noProof/>
                        <w:lang w:val="es-ES_tradnl"/>
                      </w:rPr>
                      <w:t>12/2014 – 04/2015 Analista de negocios para el sector de gerenciamiento de calidad de la empresa. (HP EDGE [Delivey Excellence Pgm] PMO Analyst [PM])</w:t>
                    </w:r>
                  </w:p>
                  <w:p w:rsidR="00933F64" w:rsidRDefault="00123707" w:rsidP="00AC03C7">
                    <w:pPr>
                      <w:spacing w:line="264" w:lineRule="auto"/>
                      <w:rPr>
                        <w:lang w:val="es-AR"/>
                      </w:rPr>
                    </w:pPr>
                    <w:r>
                      <w:rPr>
                        <w:lang w:val="es-AR"/>
                      </w:rPr>
                      <w:t xml:space="preserve">Aplicación de metodologías </w:t>
                    </w:r>
                    <w:r w:rsidRPr="002C5DA4">
                      <w:rPr>
                        <w:b/>
                        <w:lang w:val="es-AR"/>
                      </w:rPr>
                      <w:t>ágiles</w:t>
                    </w:r>
                    <w:r w:rsidR="00933F64">
                      <w:rPr>
                        <w:b/>
                        <w:lang w:val="es-AR"/>
                      </w:rPr>
                      <w:t xml:space="preserve"> (Agile)</w:t>
                    </w:r>
                    <w:r>
                      <w:rPr>
                        <w:lang w:val="es-AR"/>
                      </w:rPr>
                      <w:t xml:space="preserve"> para la gestión del programa conformado por la totalidad de los proyectos del área de calidad.</w:t>
                    </w:r>
                  </w:p>
                  <w:p w:rsidR="00123707" w:rsidRPr="00DF57B9" w:rsidRDefault="00933F64" w:rsidP="00933F64">
                    <w:pPr>
                      <w:spacing w:line="264" w:lineRule="auto"/>
                      <w:rPr>
                        <w:noProof/>
                        <w:lang w:val="es-ES_tradnl"/>
                      </w:rPr>
                    </w:pPr>
                    <w:r w:rsidRPr="00933F64">
                      <w:rPr>
                        <w:noProof/>
                        <w:lang w:val="es-ES_tradnl"/>
                      </w:rPr>
                      <w:t></w:t>
                    </w:r>
                    <w:r w:rsidRPr="00933F64">
                      <w:rPr>
                        <w:noProof/>
                        <w:lang w:val="es-ES_tradnl"/>
                      </w:rPr>
                      <w:tab/>
                      <w:t>Entre las tareas de administración del programa del sector de calidad de la empresa realizadas puedo destacar la automatización del proceso de seguimiento de proyección de recursos en sincronización con Visio para la pr</w:t>
                    </w:r>
                    <w:r>
                      <w:rPr>
                        <w:noProof/>
                        <w:lang w:val="es-ES_tradnl"/>
                      </w:rPr>
                      <w:t>esentación de los organigramas.</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680580022"/>
                  <w:placeholder>
                    <w:docPart w:val="D4BA6D210E0544C0903671D278C400F6"/>
                  </w:placeholder>
                  <w15:color w:val="C0C0C0"/>
                  <w15:repeatingSectionItem/>
                </w:sdtPr>
                <w:sdtEndPr/>
                <w:sdtContent>
                  <w:p w:rsidR="002C5DA4" w:rsidRPr="00DF57B9" w:rsidRDefault="000C63DB" w:rsidP="00AC03C7">
                    <w:pPr>
                      <w:pStyle w:val="Ttulo2"/>
                      <w:spacing w:line="264" w:lineRule="auto"/>
                      <w:rPr>
                        <w:noProof/>
                        <w:lang w:val="es-ES_tradnl"/>
                      </w:rPr>
                    </w:pPr>
                    <w:r>
                      <w:rPr>
                        <w:noProof/>
                        <w:lang w:val="es-ES_tradnl"/>
                      </w:rPr>
                      <w:t>HEW</w:t>
                    </w:r>
                    <w:r w:rsidR="002C5DA4">
                      <w:rPr>
                        <w:noProof/>
                        <w:lang w:val="es-ES_tradnl"/>
                      </w:rPr>
                      <w:t>LE</w:t>
                    </w:r>
                    <w:r>
                      <w:rPr>
                        <w:noProof/>
                        <w:lang w:val="es-ES_tradnl"/>
                      </w:rPr>
                      <w:t>t</w:t>
                    </w:r>
                    <w:r w:rsidR="002C5DA4">
                      <w:rPr>
                        <w:noProof/>
                        <w:lang w:val="es-ES_tradnl"/>
                      </w:rPr>
                      <w:t>T PACKARD</w:t>
                    </w:r>
                  </w:p>
                  <w:p w:rsidR="002C5DA4" w:rsidRPr="002C5DA4" w:rsidRDefault="002C5DA4" w:rsidP="002C5DA4">
                    <w:pPr>
                      <w:pStyle w:val="Textodelcurrculumvtae"/>
                      <w:spacing w:line="264" w:lineRule="auto"/>
                      <w:rPr>
                        <w:rFonts w:cs="Arial"/>
                        <w:lang w:val="es-AR"/>
                      </w:rPr>
                    </w:pPr>
                    <w:r w:rsidRPr="002C5DA4">
                      <w:rPr>
                        <w:noProof/>
                        <w:lang w:val="es-ES_tradnl"/>
                      </w:rPr>
                      <w:t xml:space="preserve">11/2014 – 12/2014 </w:t>
                    </w:r>
                    <w:r w:rsidRPr="002C5DA4">
                      <w:rPr>
                        <w:rFonts w:cs="Arial"/>
                        <w:lang w:val="es-AR"/>
                      </w:rPr>
                      <w:t xml:space="preserve">Soporte de aplicaciones para el sector de calidad de la empresa. </w:t>
                    </w:r>
                    <w:r>
                      <w:rPr>
                        <w:rFonts w:cs="Arial"/>
                        <w:lang w:val="es-AR"/>
                      </w:rPr>
                      <w:t>(</w:t>
                    </w:r>
                    <w:r w:rsidRPr="002C5DA4">
                      <w:rPr>
                        <w:rFonts w:cs="Arial"/>
                        <w:lang w:val="es-AR"/>
                      </w:rPr>
                      <w:t xml:space="preserve">HP EDGE </w:t>
                    </w:r>
                    <w:proofErr w:type="spellStart"/>
                    <w:r w:rsidRPr="002C5DA4">
                      <w:rPr>
                        <w:rFonts w:cs="Arial"/>
                        <w:lang w:val="es-AR"/>
                      </w:rPr>
                      <w:t>Application</w:t>
                    </w:r>
                    <w:proofErr w:type="spellEnd"/>
                    <w:r w:rsidRPr="002C5DA4">
                      <w:rPr>
                        <w:rFonts w:cs="Arial"/>
                        <w:lang w:val="es-AR"/>
                      </w:rPr>
                      <w:t xml:space="preserve"> </w:t>
                    </w:r>
                    <w:proofErr w:type="spellStart"/>
                    <w:r w:rsidRPr="002C5DA4">
                      <w:rPr>
                        <w:rFonts w:cs="Arial"/>
                        <w:lang w:val="es-AR"/>
                      </w:rPr>
                      <w:t>Services</w:t>
                    </w:r>
                    <w:proofErr w:type="spellEnd"/>
                    <w:r w:rsidRPr="002C5DA4">
                      <w:rPr>
                        <w:rFonts w:cs="Arial"/>
                        <w:lang w:val="es-AR"/>
                      </w:rPr>
                      <w:t xml:space="preserve"> </w:t>
                    </w:r>
                    <w:proofErr w:type="spellStart"/>
                    <w:r w:rsidRPr="002C5DA4">
                      <w:rPr>
                        <w:rFonts w:cs="Arial"/>
                        <w:lang w:val="es-AR"/>
                      </w:rPr>
                      <w:t>Support</w:t>
                    </w:r>
                    <w:proofErr w:type="spellEnd"/>
                    <w:r w:rsidRPr="002C5DA4">
                      <w:rPr>
                        <w:rFonts w:cs="Arial"/>
                        <w:lang w:val="es-AR"/>
                      </w:rPr>
                      <w:t xml:space="preserve"> - L2</w:t>
                    </w:r>
                    <w:r>
                      <w:rPr>
                        <w:rFonts w:cs="Arial"/>
                        <w:lang w:val="es-AR"/>
                      </w:rPr>
                      <w:t>)</w:t>
                    </w:r>
                  </w:p>
                  <w:p w:rsidR="00933F64" w:rsidRDefault="002C5DA4" w:rsidP="002C5DA4">
                    <w:pPr>
                      <w:pStyle w:val="Textodelcurrculumvtae"/>
                      <w:spacing w:line="264" w:lineRule="auto"/>
                      <w:rPr>
                        <w:lang w:val="es-AR"/>
                      </w:rPr>
                    </w:pPr>
                    <w:r>
                      <w:rPr>
                        <w:lang w:val="es-AR"/>
                      </w:rPr>
                      <w:t>Soporte bajo metodología ITIL sobre tecnologías y políticas de calidad.</w:t>
                    </w:r>
                  </w:p>
                  <w:p w:rsidR="002C5DA4" w:rsidRPr="00DF57B9" w:rsidRDefault="00933F64" w:rsidP="002C5DA4">
                    <w:pPr>
                      <w:pStyle w:val="Textodelcurrculumvtae"/>
                      <w:spacing w:line="264" w:lineRule="auto"/>
                      <w:rPr>
                        <w:noProof/>
                        <w:lang w:val="es-ES_tradnl"/>
                      </w:rPr>
                    </w:pPr>
                    <w:r w:rsidRPr="00933F64">
                      <w:rPr>
                        <w:noProof/>
                        <w:lang w:val="es-ES_tradnl"/>
                      </w:rPr>
                      <w:t></w:t>
                    </w:r>
                    <w:r w:rsidRPr="00933F64">
                      <w:rPr>
                        <w:noProof/>
                        <w:lang w:val="es-ES_tradnl"/>
                      </w:rPr>
                      <w:tab/>
                      <w:t xml:space="preserve">En mi paso por el equipo de soporte planifiqué e implementé una campaña de concientización para la optimización de las tareas rutinarias. </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462001275"/>
                  <w:placeholder>
                    <w:docPart w:val="839EE6E4370A4A989C0303C3B0D15712"/>
                  </w:placeholder>
                  <w15:color w:val="C0C0C0"/>
                  <w15:repeatingSectionItem/>
                </w:sdtPr>
                <w:sdtEndPr/>
                <w:sdtContent>
                  <w:p w:rsidR="002C5DA4" w:rsidRPr="00DF57B9" w:rsidRDefault="000C63DB" w:rsidP="00AC03C7">
                    <w:pPr>
                      <w:pStyle w:val="Ttulo2"/>
                      <w:spacing w:line="264" w:lineRule="auto"/>
                      <w:rPr>
                        <w:noProof/>
                        <w:lang w:val="es-ES_tradnl"/>
                      </w:rPr>
                    </w:pPr>
                    <w:r>
                      <w:rPr>
                        <w:noProof/>
                        <w:lang w:val="es-ES_tradnl"/>
                      </w:rPr>
                      <w:t>HEWL</w:t>
                    </w:r>
                    <w:r w:rsidR="002C5DA4">
                      <w:rPr>
                        <w:noProof/>
                        <w:lang w:val="es-ES_tradnl"/>
                      </w:rPr>
                      <w:t>E</w:t>
                    </w:r>
                    <w:r>
                      <w:rPr>
                        <w:noProof/>
                        <w:lang w:val="es-ES_tradnl"/>
                      </w:rPr>
                      <w:t>t</w:t>
                    </w:r>
                    <w:r w:rsidR="002C5DA4">
                      <w:rPr>
                        <w:noProof/>
                        <w:lang w:val="es-ES_tradnl"/>
                      </w:rPr>
                      <w:t>T PACKARD</w:t>
                    </w:r>
                  </w:p>
                  <w:p w:rsidR="002C5DA4" w:rsidRPr="002C5DA4" w:rsidRDefault="002C5DA4" w:rsidP="002C5DA4">
                    <w:pPr>
                      <w:pStyle w:val="Textodelcurrculumvtae"/>
                      <w:spacing w:line="264" w:lineRule="auto"/>
                      <w:rPr>
                        <w:rFonts w:cs="Arial"/>
                        <w:lang w:val="es-AR"/>
                      </w:rPr>
                    </w:pPr>
                    <w:r w:rsidRPr="002C5DA4">
                      <w:rPr>
                        <w:noProof/>
                        <w:lang w:val="es-ES_tradnl"/>
                      </w:rPr>
                      <w:t>11/201</w:t>
                    </w:r>
                    <w:r>
                      <w:rPr>
                        <w:noProof/>
                        <w:lang w:val="es-ES_tradnl"/>
                      </w:rPr>
                      <w:t>1</w:t>
                    </w:r>
                    <w:r w:rsidRPr="002C5DA4">
                      <w:rPr>
                        <w:noProof/>
                        <w:lang w:val="es-ES_tradnl"/>
                      </w:rPr>
                      <w:t xml:space="preserve"> – 1</w:t>
                    </w:r>
                    <w:r>
                      <w:rPr>
                        <w:noProof/>
                        <w:lang w:val="es-ES_tradnl"/>
                      </w:rPr>
                      <w:t>0</w:t>
                    </w:r>
                    <w:r w:rsidRPr="002C5DA4">
                      <w:rPr>
                        <w:noProof/>
                        <w:lang w:val="es-ES_tradnl"/>
                      </w:rPr>
                      <w:t xml:space="preserve">/2014 </w:t>
                    </w:r>
                    <w:r w:rsidRPr="002C5DA4">
                      <w:rPr>
                        <w:rFonts w:cs="Arial"/>
                        <w:lang w:val="es-AR"/>
                      </w:rPr>
                      <w:t>Analista de operaciones de negocios para la organización de aplicaciones de Argentina</w:t>
                    </w:r>
                    <w:r w:rsidR="00123707">
                      <w:rPr>
                        <w:rFonts w:cs="Arial"/>
                        <w:lang w:val="es-AR"/>
                      </w:rPr>
                      <w:t xml:space="preserve"> (Todas las cuentas de aplicaciones de HP Argentina)</w:t>
                    </w:r>
                    <w:r w:rsidRPr="002C5DA4">
                      <w:rPr>
                        <w:rFonts w:cs="Arial"/>
                        <w:lang w:val="es-AR"/>
                      </w:rPr>
                      <w:t xml:space="preserve">. </w:t>
                    </w:r>
                    <w:r>
                      <w:rPr>
                        <w:rFonts w:cs="Arial"/>
                        <w:lang w:val="es-AR"/>
                      </w:rPr>
                      <w:t>(</w:t>
                    </w:r>
                    <w:r w:rsidR="00C27B7C" w:rsidRPr="00933F64">
                      <w:rPr>
                        <w:rFonts w:cs="Arial"/>
                        <w:b/>
                        <w:lang w:val="es-AR"/>
                      </w:rPr>
                      <w:t xml:space="preserve">Business </w:t>
                    </w:r>
                    <w:proofErr w:type="spellStart"/>
                    <w:r w:rsidR="00C27B7C" w:rsidRPr="00933F64">
                      <w:rPr>
                        <w:rFonts w:cs="Arial"/>
                        <w:b/>
                        <w:lang w:val="es-AR"/>
                      </w:rPr>
                      <w:t>Operations</w:t>
                    </w:r>
                    <w:proofErr w:type="spellEnd"/>
                    <w:r w:rsidR="00C27B7C">
                      <w:rPr>
                        <w:rFonts w:cs="Arial"/>
                        <w:lang w:val="es-AR"/>
                      </w:rPr>
                      <w:t xml:space="preserve"> </w:t>
                    </w:r>
                    <w:proofErr w:type="spellStart"/>
                    <w:r w:rsidR="00C27B7C">
                      <w:rPr>
                        <w:rFonts w:cs="Arial"/>
                        <w:lang w:val="es-AR"/>
                      </w:rPr>
                      <w:t>Analyst</w:t>
                    </w:r>
                    <w:proofErr w:type="spellEnd"/>
                    <w:r w:rsidR="00C27B7C">
                      <w:rPr>
                        <w:rFonts w:cs="Arial"/>
                        <w:lang w:val="es-AR"/>
                      </w:rPr>
                      <w:t xml:space="preserve"> -</w:t>
                    </w:r>
                    <w:r w:rsidRPr="002C5DA4">
                      <w:rPr>
                        <w:rFonts w:cs="Arial"/>
                        <w:lang w:val="es-AR"/>
                      </w:rPr>
                      <w:t xml:space="preserve"> Apps Argentina </w:t>
                    </w:r>
                    <w:proofErr w:type="spellStart"/>
                    <w:r w:rsidRPr="002C5DA4">
                      <w:rPr>
                        <w:rFonts w:cs="Arial"/>
                        <w:lang w:val="es-AR"/>
                      </w:rPr>
                      <w:t>Org</w:t>
                    </w:r>
                    <w:proofErr w:type="spellEnd"/>
                    <w:r>
                      <w:rPr>
                        <w:rFonts w:cs="Arial"/>
                        <w:lang w:val="es-AR"/>
                      </w:rPr>
                      <w:t>.)</w:t>
                    </w:r>
                  </w:p>
                  <w:p w:rsidR="00933F64" w:rsidRDefault="002C5DA4" w:rsidP="002C5DA4">
                    <w:pPr>
                      <w:rPr>
                        <w:lang w:val="es-AR"/>
                      </w:rPr>
                    </w:pPr>
                    <w:r w:rsidRPr="002C5DA4">
                      <w:rPr>
                        <w:lang w:val="es-AR"/>
                      </w:rPr>
                      <w:t>Analista de operaciones de negocios. Empleada más reconocida de HP Argentina (con más de 1.000 empleados) durante el año 2013 (8 premios en total).</w:t>
                    </w:r>
                  </w:p>
                  <w:p w:rsidR="00933F64" w:rsidRPr="00933F64" w:rsidRDefault="00933F64" w:rsidP="00933F64">
                    <w:pPr>
                      <w:rPr>
                        <w:lang w:val="es-AR"/>
                      </w:rPr>
                    </w:pPr>
                    <w:r w:rsidRPr="00933F64">
                      <w:rPr>
                        <w:lang w:val="es-AR"/>
                      </w:rPr>
                      <w:t></w:t>
                    </w:r>
                    <w:r w:rsidRPr="00933F64">
                      <w:rPr>
                        <w:lang w:val="es-AR"/>
                      </w:rPr>
                      <w:tab/>
                      <w:t xml:space="preserve">Supe adaptarme exitosamente a los cambios realizados por la empresa que </w:t>
                    </w:r>
                    <w:r w:rsidRPr="00933F64">
                      <w:rPr>
                        <w:b/>
                        <w:lang w:val="es-AR"/>
                      </w:rPr>
                      <w:t>redujo de 10 a 2 el personal de mi área</w:t>
                    </w:r>
                    <w:r w:rsidRPr="00933F64">
                      <w:rPr>
                        <w:lang w:val="es-AR"/>
                      </w:rPr>
                      <w:t>, motivo por el cual me tocó asumir nuevas y mayores responsabilidades y realizar una continua optimización de mi trabajo y de mi tiempo.</w:t>
                    </w:r>
                  </w:p>
                  <w:p w:rsidR="00933F64" w:rsidRPr="00933F64" w:rsidRDefault="00933F64" w:rsidP="00933F64">
                    <w:pPr>
                      <w:rPr>
                        <w:lang w:val="es-AR"/>
                      </w:rPr>
                    </w:pPr>
                    <w:r w:rsidRPr="00933F64">
                      <w:rPr>
                        <w:lang w:val="es-AR"/>
                      </w:rPr>
                      <w:t></w:t>
                    </w:r>
                    <w:r w:rsidRPr="00933F64">
                      <w:rPr>
                        <w:lang w:val="es-AR"/>
                      </w:rPr>
                      <w:tab/>
                      <w:t xml:space="preserve">Realicé </w:t>
                    </w:r>
                    <w:r w:rsidRPr="00933F64">
                      <w:rPr>
                        <w:b/>
                        <w:lang w:val="es-AR"/>
                      </w:rPr>
                      <w:t>campañas de comunicaciones</w:t>
                    </w:r>
                    <w:r w:rsidRPr="00933F64">
                      <w:rPr>
                        <w:lang w:val="es-AR"/>
                      </w:rPr>
                      <w:t xml:space="preserve"> y participé de proyectos de </w:t>
                    </w:r>
                    <w:r w:rsidRPr="00933F64">
                      <w:rPr>
                        <w:b/>
                        <w:lang w:val="es-AR"/>
                      </w:rPr>
                      <w:t>promoción del compromiso de los empleados</w:t>
                    </w:r>
                    <w:r w:rsidRPr="00933F64">
                      <w:rPr>
                        <w:lang w:val="es-AR"/>
                      </w:rPr>
                      <w:t xml:space="preserve"> con la empresa.</w:t>
                    </w:r>
                  </w:p>
                  <w:p w:rsidR="00933F64" w:rsidRPr="00933F64" w:rsidRDefault="00933F64" w:rsidP="00933F64">
                    <w:pPr>
                      <w:rPr>
                        <w:lang w:val="es-AR"/>
                      </w:rPr>
                    </w:pPr>
                    <w:r w:rsidRPr="00933F64">
                      <w:rPr>
                        <w:lang w:val="es-AR"/>
                      </w:rPr>
                      <w:lastRenderedPageBreak/>
                      <w:t></w:t>
                    </w:r>
                    <w:r w:rsidRPr="00933F64">
                      <w:rPr>
                        <w:lang w:val="es-AR"/>
                      </w:rPr>
                      <w:tab/>
                      <w:t xml:space="preserve">Participé activamente de la </w:t>
                    </w:r>
                    <w:r w:rsidRPr="00933F64">
                      <w:rPr>
                        <w:b/>
                        <w:lang w:val="es-AR"/>
                      </w:rPr>
                      <w:t>certificación ISO 27001</w:t>
                    </w:r>
                    <w:r w:rsidRPr="00933F64">
                      <w:rPr>
                        <w:lang w:val="es-AR"/>
                      </w:rPr>
                      <w:t xml:space="preserve"> </w:t>
                    </w:r>
                    <w:r w:rsidRPr="00933F64">
                      <w:rPr>
                        <w:b/>
                        <w:lang w:val="es-AR"/>
                      </w:rPr>
                      <w:t>del BCP (Plan de continuidad del negocio)</w:t>
                    </w:r>
                    <w:r w:rsidRPr="00933F64">
                      <w:rPr>
                        <w:lang w:val="es-AR"/>
                      </w:rPr>
                      <w:t>.</w:t>
                    </w:r>
                  </w:p>
                  <w:p w:rsidR="00933F64" w:rsidRPr="00933F64" w:rsidRDefault="00933F64" w:rsidP="00933F64">
                    <w:pPr>
                      <w:rPr>
                        <w:lang w:val="es-AR"/>
                      </w:rPr>
                    </w:pPr>
                    <w:r w:rsidRPr="00933F64">
                      <w:rPr>
                        <w:lang w:val="es-AR"/>
                      </w:rPr>
                      <w:t></w:t>
                    </w:r>
                    <w:r w:rsidRPr="00933F64">
                      <w:rPr>
                        <w:lang w:val="es-AR"/>
                      </w:rPr>
                      <w:tab/>
                      <w:t xml:space="preserve">Durante </w:t>
                    </w:r>
                    <w:r w:rsidRPr="00933F64">
                      <w:rPr>
                        <w:b/>
                        <w:lang w:val="es-AR"/>
                      </w:rPr>
                      <w:t>7 años cumplí sin fallar</w:t>
                    </w:r>
                    <w:r w:rsidRPr="00933F64">
                      <w:rPr>
                        <w:lang w:val="es-AR"/>
                      </w:rPr>
                      <w:t xml:space="preserve"> nunca con las fechas de entrega de la </w:t>
                    </w:r>
                    <w:r w:rsidRPr="00933F64">
                      <w:rPr>
                        <w:b/>
                        <w:lang w:val="es-AR"/>
                      </w:rPr>
                      <w:t>facturación interna de recursos</w:t>
                    </w:r>
                    <w:r w:rsidRPr="00933F64">
                      <w:rPr>
                        <w:lang w:val="es-AR"/>
                      </w:rPr>
                      <w:t xml:space="preserve">. </w:t>
                    </w:r>
                  </w:p>
                  <w:p w:rsidR="00933F64" w:rsidRPr="00933F64" w:rsidRDefault="00933F64" w:rsidP="00933F64">
                    <w:pPr>
                      <w:rPr>
                        <w:lang w:val="es-AR"/>
                      </w:rPr>
                    </w:pPr>
                    <w:r w:rsidRPr="00933F64">
                      <w:rPr>
                        <w:lang w:val="es-AR"/>
                      </w:rPr>
                      <w:t></w:t>
                    </w:r>
                    <w:r w:rsidRPr="00933F64">
                      <w:rPr>
                        <w:lang w:val="es-AR"/>
                      </w:rPr>
                      <w:tab/>
                    </w:r>
                    <w:r w:rsidRPr="00933F64">
                      <w:rPr>
                        <w:b/>
                        <w:lang w:val="es-AR"/>
                      </w:rPr>
                      <w:t>Diseñé e implementé</w:t>
                    </w:r>
                    <w:r w:rsidRPr="00933F64">
                      <w:rPr>
                        <w:lang w:val="es-AR"/>
                      </w:rPr>
                      <w:t xml:space="preserve"> exitosamente un efectivo sistema de facturación de gastos y ajustes realizado en </w:t>
                    </w:r>
                    <w:r w:rsidRPr="00933F64">
                      <w:rPr>
                        <w:b/>
                        <w:lang w:val="es-AR"/>
                      </w:rPr>
                      <w:t>SharePoint</w:t>
                    </w:r>
                    <w:r w:rsidRPr="00933F64">
                      <w:rPr>
                        <w:lang w:val="es-AR"/>
                      </w:rPr>
                      <w:t xml:space="preserve"> (sitios compartidos</w:t>
                    </w:r>
                    <w:r>
                      <w:rPr>
                        <w:lang w:val="es-AR"/>
                      </w:rPr>
                      <w:t xml:space="preserve"> 2010/2013</w:t>
                    </w:r>
                    <w:r w:rsidRPr="00933F64">
                      <w:rPr>
                        <w:lang w:val="es-AR"/>
                      </w:rPr>
                      <w:t>) para gerentes, con el que se trabajó durante años.</w:t>
                    </w:r>
                  </w:p>
                  <w:p w:rsidR="00933F64" w:rsidRPr="00933F64" w:rsidRDefault="00933F64" w:rsidP="00933F64">
                    <w:pPr>
                      <w:rPr>
                        <w:lang w:val="es-AR"/>
                      </w:rPr>
                    </w:pPr>
                    <w:r w:rsidRPr="00933F64">
                      <w:rPr>
                        <w:lang w:val="es-AR"/>
                      </w:rPr>
                      <w:t></w:t>
                    </w:r>
                    <w:r w:rsidRPr="00933F64">
                      <w:rPr>
                        <w:lang w:val="es-AR"/>
                      </w:rPr>
                      <w:tab/>
                      <w:t xml:space="preserve">Automaticé el sistema de facturación interna logrando que la empresa tuviera información clara y precisa sobre su estado financiero. </w:t>
                    </w:r>
                  </w:p>
                  <w:p w:rsidR="00933F64" w:rsidRPr="00933F64" w:rsidRDefault="00933F64" w:rsidP="00933F64">
                    <w:pPr>
                      <w:rPr>
                        <w:lang w:val="es-AR"/>
                      </w:rPr>
                    </w:pPr>
                    <w:r w:rsidRPr="00933F64">
                      <w:rPr>
                        <w:lang w:val="es-AR"/>
                      </w:rPr>
                      <w:t></w:t>
                    </w:r>
                    <w:r w:rsidRPr="00933F64">
                      <w:rPr>
                        <w:lang w:val="es-AR"/>
                      </w:rPr>
                      <w:tab/>
                      <w:t xml:space="preserve">Fui reconocida por mi desempeño en la entrega de </w:t>
                    </w:r>
                    <w:r w:rsidRPr="00933F64">
                      <w:rPr>
                        <w:b/>
                        <w:lang w:val="es-AR"/>
                      </w:rPr>
                      <w:t>análisis del negocio</w:t>
                    </w:r>
                    <w:r w:rsidRPr="00933F64">
                      <w:rPr>
                        <w:lang w:val="es-AR"/>
                      </w:rPr>
                      <w:t xml:space="preserve"> aplicando técnicas de </w:t>
                    </w:r>
                    <w:r w:rsidRPr="00933F64">
                      <w:rPr>
                        <w:b/>
                        <w:lang w:val="es-AR"/>
                      </w:rPr>
                      <w:t>BI (</w:t>
                    </w:r>
                    <w:proofErr w:type="spellStart"/>
                    <w:r w:rsidRPr="00933F64">
                      <w:rPr>
                        <w:b/>
                        <w:lang w:val="es-AR"/>
                      </w:rPr>
                      <w:t>Buisiness</w:t>
                    </w:r>
                    <w:proofErr w:type="spellEnd"/>
                    <w:r w:rsidRPr="00933F64">
                      <w:rPr>
                        <w:b/>
                        <w:lang w:val="es-AR"/>
                      </w:rPr>
                      <w:t xml:space="preserve"> </w:t>
                    </w:r>
                    <w:proofErr w:type="spellStart"/>
                    <w:r w:rsidRPr="00933F64">
                      <w:rPr>
                        <w:b/>
                        <w:lang w:val="es-AR"/>
                      </w:rPr>
                      <w:t>Inteligence</w:t>
                    </w:r>
                    <w:proofErr w:type="spellEnd"/>
                    <w:r w:rsidRPr="00933F64">
                      <w:rPr>
                        <w:b/>
                        <w:lang w:val="es-AR"/>
                      </w:rPr>
                      <w:t>)</w:t>
                    </w:r>
                    <w:r w:rsidRPr="00933F64">
                      <w:rPr>
                        <w:lang w:val="es-AR"/>
                      </w:rPr>
                      <w:t xml:space="preserve"> mostrando métricas con herramientas avanzadas como </w:t>
                    </w:r>
                    <w:proofErr w:type="spellStart"/>
                    <w:r w:rsidRPr="00933F64">
                      <w:rPr>
                        <w:lang w:val="es-AR"/>
                      </w:rPr>
                      <w:t>Power</w:t>
                    </w:r>
                    <w:proofErr w:type="spellEnd"/>
                    <w:r w:rsidRPr="00933F64">
                      <w:rPr>
                        <w:lang w:val="es-AR"/>
                      </w:rPr>
                      <w:t xml:space="preserve"> </w:t>
                    </w:r>
                    <w:proofErr w:type="spellStart"/>
                    <w:r w:rsidRPr="00933F64">
                      <w:rPr>
                        <w:lang w:val="es-AR"/>
                      </w:rPr>
                      <w:t>Views</w:t>
                    </w:r>
                    <w:proofErr w:type="spellEnd"/>
                    <w:r w:rsidRPr="00933F64">
                      <w:rPr>
                        <w:lang w:val="es-AR"/>
                      </w:rPr>
                      <w:t xml:space="preserve"> originadas a partir de </w:t>
                    </w:r>
                    <w:proofErr w:type="spellStart"/>
                    <w:r w:rsidRPr="00933F64">
                      <w:rPr>
                        <w:lang w:val="es-AR"/>
                      </w:rPr>
                      <w:t>Power</w:t>
                    </w:r>
                    <w:proofErr w:type="spellEnd"/>
                    <w:r w:rsidRPr="00933F64">
                      <w:rPr>
                        <w:lang w:val="es-AR"/>
                      </w:rPr>
                      <w:t xml:space="preserve"> </w:t>
                    </w:r>
                    <w:proofErr w:type="spellStart"/>
                    <w:r w:rsidRPr="00933F64">
                      <w:rPr>
                        <w:lang w:val="es-AR"/>
                      </w:rPr>
                      <w:t>Pivots</w:t>
                    </w:r>
                    <w:proofErr w:type="spellEnd"/>
                    <w:r w:rsidRPr="00933F64">
                      <w:rPr>
                        <w:lang w:val="es-AR"/>
                      </w:rPr>
                      <w:t xml:space="preserve">. </w:t>
                    </w:r>
                  </w:p>
                  <w:p w:rsidR="002C5DA4" w:rsidRPr="002C5DA4" w:rsidRDefault="00933F64" w:rsidP="00933F64">
                    <w:pPr>
                      <w:rPr>
                        <w:lang w:val="es-AR"/>
                      </w:rPr>
                    </w:pPr>
                    <w:r w:rsidRPr="00933F64">
                      <w:rPr>
                        <w:lang w:val="es-AR"/>
                      </w:rPr>
                      <w:t></w:t>
                    </w:r>
                    <w:r w:rsidRPr="00933F64">
                      <w:rPr>
                        <w:lang w:val="es-AR"/>
                      </w:rPr>
                      <w:tab/>
                      <w:t xml:space="preserve">Brindé soporte financiero para la región Iberia Europa con eficiencia y dedicación por el que recibí también un reconocimiento. </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2057121278"/>
                  <w:placeholder>
                    <w:docPart w:val="D32933F46B7E4777957C5A706BD777FB"/>
                  </w:placeholder>
                  <w15:color w:val="C0C0C0"/>
                  <w15:repeatingSectionItem/>
                </w:sdtPr>
                <w:sdtEndPr/>
                <w:sdtContent>
                  <w:p w:rsidR="002C5DA4" w:rsidRPr="00DF57B9" w:rsidRDefault="000C63DB" w:rsidP="00AC03C7">
                    <w:pPr>
                      <w:pStyle w:val="Ttulo2"/>
                      <w:spacing w:line="264" w:lineRule="auto"/>
                      <w:rPr>
                        <w:noProof/>
                        <w:lang w:val="es-ES_tradnl"/>
                      </w:rPr>
                    </w:pPr>
                    <w:r>
                      <w:rPr>
                        <w:noProof/>
                        <w:lang w:val="es-ES_tradnl"/>
                      </w:rPr>
                      <w:t>HEWL</w:t>
                    </w:r>
                    <w:r w:rsidR="002C5DA4">
                      <w:rPr>
                        <w:noProof/>
                        <w:lang w:val="es-ES_tradnl"/>
                      </w:rPr>
                      <w:t>E</w:t>
                    </w:r>
                    <w:r>
                      <w:rPr>
                        <w:noProof/>
                        <w:lang w:val="es-ES_tradnl"/>
                      </w:rPr>
                      <w:t>t</w:t>
                    </w:r>
                    <w:r w:rsidR="002C5DA4">
                      <w:rPr>
                        <w:noProof/>
                        <w:lang w:val="es-ES_tradnl"/>
                      </w:rPr>
                      <w:t>T PACKARD</w:t>
                    </w:r>
                  </w:p>
                  <w:p w:rsidR="002C5DA4" w:rsidRPr="002C5DA4" w:rsidRDefault="002C5DA4" w:rsidP="002C5DA4">
                    <w:pPr>
                      <w:pStyle w:val="Textodelcurrculumvtae"/>
                      <w:spacing w:line="264" w:lineRule="auto"/>
                      <w:rPr>
                        <w:rFonts w:cs="Arial"/>
                        <w:lang w:val="en-US"/>
                      </w:rPr>
                    </w:pPr>
                    <w:r>
                      <w:rPr>
                        <w:noProof/>
                        <w:lang w:val="es-ES_tradnl"/>
                      </w:rPr>
                      <w:t>02</w:t>
                    </w:r>
                    <w:r w:rsidRPr="002C5DA4">
                      <w:rPr>
                        <w:noProof/>
                        <w:lang w:val="es-ES_tradnl"/>
                      </w:rPr>
                      <w:t>/2</w:t>
                    </w:r>
                    <w:r>
                      <w:rPr>
                        <w:noProof/>
                        <w:lang w:val="es-ES_tradnl"/>
                      </w:rPr>
                      <w:t>007</w:t>
                    </w:r>
                    <w:r w:rsidRPr="002C5DA4">
                      <w:rPr>
                        <w:noProof/>
                        <w:lang w:val="es-ES_tradnl"/>
                      </w:rPr>
                      <w:t xml:space="preserve"> – 1</w:t>
                    </w:r>
                    <w:r>
                      <w:rPr>
                        <w:noProof/>
                        <w:lang w:val="es-ES_tradnl"/>
                      </w:rPr>
                      <w:t>0</w:t>
                    </w:r>
                    <w:r w:rsidRPr="002C5DA4">
                      <w:rPr>
                        <w:noProof/>
                        <w:lang w:val="es-ES_tradnl"/>
                      </w:rPr>
                      <w:t xml:space="preserve">/2011 </w:t>
                    </w:r>
                    <w:r w:rsidRPr="002C5DA4">
                      <w:rPr>
                        <w:rFonts w:cs="Arial"/>
                        <w:bCs/>
                        <w:szCs w:val="18"/>
                        <w:lang w:val="es-AR"/>
                      </w:rPr>
                      <w:t xml:space="preserve">Asistente de área I, II y III para la cuenta General Motors. </w:t>
                    </w:r>
                    <w:r w:rsidRPr="002C5DA4">
                      <w:rPr>
                        <w:rFonts w:cs="Arial"/>
                        <w:bCs/>
                        <w:szCs w:val="18"/>
                        <w:lang w:val="en-US"/>
                      </w:rPr>
                      <w:t xml:space="preserve">(Assistant I – II y III ASFO </w:t>
                    </w:r>
                    <w:r>
                      <w:rPr>
                        <w:rFonts w:cs="Arial"/>
                        <w:bCs/>
                        <w:szCs w:val="18"/>
                        <w:lang w:val="en-US"/>
                      </w:rPr>
                      <w:t>[</w:t>
                    </w:r>
                    <w:r w:rsidRPr="002C5DA4">
                      <w:rPr>
                        <w:rFonts w:cs="Arial"/>
                        <w:bCs/>
                        <w:szCs w:val="18"/>
                        <w:lang w:val="en-US"/>
                      </w:rPr>
                      <w:t>Applications Services Field Operations</w:t>
                    </w:r>
                    <w:r>
                      <w:rPr>
                        <w:rFonts w:cs="Arial"/>
                        <w:bCs/>
                        <w:szCs w:val="18"/>
                        <w:lang w:val="en-US"/>
                      </w:rPr>
                      <w:t>]</w:t>
                    </w:r>
                    <w:r w:rsidRPr="002C5DA4">
                      <w:rPr>
                        <w:rFonts w:cs="Arial"/>
                        <w:bCs/>
                        <w:szCs w:val="18"/>
                        <w:lang w:val="en-US"/>
                      </w:rPr>
                      <w:t xml:space="preserve"> General Motors.)</w:t>
                    </w:r>
                  </w:p>
                  <w:p w:rsidR="00933F64" w:rsidRDefault="00123707" w:rsidP="002C5DA4">
                    <w:pPr>
                      <w:rPr>
                        <w:lang w:val="es-AR"/>
                      </w:rPr>
                    </w:pPr>
                    <w:r w:rsidRPr="00B43EEA">
                      <w:rPr>
                        <w:lang w:val="es-AR"/>
                      </w:rPr>
                      <w:t xml:space="preserve">Referente </w:t>
                    </w:r>
                    <w:r>
                      <w:rPr>
                        <w:lang w:val="es-AR"/>
                      </w:rPr>
                      <w:t>de las operaciones del negocio entre la organización y todas las áreas de la empresa (Infraestructura, RR.HH., Higiene y seguridad, TI, Seguridad, etc.</w:t>
                    </w:r>
                    <w:r w:rsidR="002C5DA4" w:rsidRPr="002C5DA4">
                      <w:rPr>
                        <w:lang w:val="es-AR"/>
                      </w:rPr>
                      <w:t>).</w:t>
                    </w:r>
                  </w:p>
                  <w:p w:rsidR="00933F64" w:rsidRPr="00933F64" w:rsidRDefault="00933F64" w:rsidP="00933F64">
                    <w:pPr>
                      <w:rPr>
                        <w:lang w:val="es-AR"/>
                      </w:rPr>
                    </w:pPr>
                    <w:r w:rsidRPr="00933F64">
                      <w:rPr>
                        <w:lang w:val="es-AR"/>
                      </w:rPr>
                      <w:t></w:t>
                    </w:r>
                    <w:r w:rsidRPr="00933F64">
                      <w:rPr>
                        <w:lang w:val="es-AR"/>
                      </w:rPr>
                      <w:tab/>
                      <w:t xml:space="preserve">Como único referente de RRHH para la oficina HP Rosario organicé más de 70 eventos, trabajé en altas, bajas, modificaciones, búsquedas de recursos y entrevistas laborales. </w:t>
                    </w:r>
                  </w:p>
                  <w:p w:rsidR="00933F64" w:rsidRPr="00933F64" w:rsidRDefault="00933F64" w:rsidP="00933F64">
                    <w:pPr>
                      <w:rPr>
                        <w:lang w:val="es-AR"/>
                      </w:rPr>
                    </w:pPr>
                    <w:r w:rsidRPr="00933F64">
                      <w:rPr>
                        <w:lang w:val="es-AR"/>
                      </w:rPr>
                      <w:t></w:t>
                    </w:r>
                    <w:r w:rsidRPr="00933F64">
                      <w:rPr>
                        <w:lang w:val="es-AR"/>
                      </w:rPr>
                      <w:tab/>
                      <w:t>Responsable de las comunicaciones corporativas internas.</w:t>
                    </w:r>
                  </w:p>
                  <w:p w:rsidR="00933F64" w:rsidRPr="00933F64" w:rsidRDefault="00933F64" w:rsidP="00933F64">
                    <w:pPr>
                      <w:rPr>
                        <w:lang w:val="es-AR"/>
                      </w:rPr>
                    </w:pPr>
                    <w:r w:rsidRPr="00933F64">
                      <w:rPr>
                        <w:lang w:val="es-AR"/>
                      </w:rPr>
                      <w:t></w:t>
                    </w:r>
                    <w:r w:rsidRPr="00933F64">
                      <w:rPr>
                        <w:lang w:val="es-AR"/>
                      </w:rPr>
                      <w:tab/>
                      <w:t>Entrené a los nuevos empleados dictando los cursos de ingreso.</w:t>
                    </w:r>
                  </w:p>
                  <w:p w:rsidR="00933F64" w:rsidRPr="00933F64" w:rsidRDefault="00933F64" w:rsidP="00933F64">
                    <w:pPr>
                      <w:rPr>
                        <w:lang w:val="es-AR"/>
                      </w:rPr>
                    </w:pPr>
                    <w:r w:rsidRPr="00933F64">
                      <w:rPr>
                        <w:lang w:val="es-AR"/>
                      </w:rPr>
                      <w:t></w:t>
                    </w:r>
                    <w:r w:rsidRPr="00933F64">
                      <w:rPr>
                        <w:lang w:val="es-AR"/>
                      </w:rPr>
                      <w:tab/>
                      <w:t xml:space="preserve">Coordiné todos los viajes de mi organización y recibí reconocimientos por ello. </w:t>
                    </w:r>
                  </w:p>
                  <w:p w:rsidR="00933F64" w:rsidRPr="00933F64" w:rsidRDefault="00933F64" w:rsidP="00933F64">
                    <w:pPr>
                      <w:rPr>
                        <w:lang w:val="es-AR"/>
                      </w:rPr>
                    </w:pPr>
                    <w:r w:rsidRPr="00933F64">
                      <w:rPr>
                        <w:lang w:val="es-AR"/>
                      </w:rPr>
                      <w:t></w:t>
                    </w:r>
                    <w:r w:rsidRPr="00933F64">
                      <w:rPr>
                        <w:lang w:val="es-AR"/>
                      </w:rPr>
                      <w:tab/>
                      <w:t>En ocasión de la fusión EDS-HP fui referente para capacitar al personal en todos los nuevos sistemas que en adelante reemplazarían a los utilizados hasta el momento.</w:t>
                    </w:r>
                  </w:p>
                  <w:p w:rsidR="00933F64" w:rsidRPr="00933F64" w:rsidRDefault="00933F64" w:rsidP="00933F64">
                    <w:pPr>
                      <w:rPr>
                        <w:lang w:val="es-AR"/>
                      </w:rPr>
                    </w:pPr>
                    <w:r w:rsidRPr="00933F64">
                      <w:rPr>
                        <w:lang w:val="es-AR"/>
                      </w:rPr>
                      <w:t></w:t>
                    </w:r>
                    <w:r w:rsidRPr="00933F64">
                      <w:rPr>
                        <w:lang w:val="es-AR"/>
                      </w:rPr>
                      <w:tab/>
                      <w:t>Realicé exhaustivos análisis de P&amp;L (</w:t>
                    </w:r>
                    <w:proofErr w:type="spellStart"/>
                    <w:r w:rsidRPr="00933F64">
                      <w:rPr>
                        <w:lang w:val="es-AR"/>
                      </w:rPr>
                      <w:t>profit</w:t>
                    </w:r>
                    <w:proofErr w:type="spellEnd"/>
                    <w:r w:rsidRPr="00933F64">
                      <w:rPr>
                        <w:lang w:val="es-AR"/>
                      </w:rPr>
                      <w:t xml:space="preserve"> and </w:t>
                    </w:r>
                    <w:proofErr w:type="spellStart"/>
                    <w:r w:rsidRPr="00933F64">
                      <w:rPr>
                        <w:lang w:val="es-AR"/>
                      </w:rPr>
                      <w:t>loss</w:t>
                    </w:r>
                    <w:proofErr w:type="spellEnd"/>
                    <w:r w:rsidRPr="00933F64">
                      <w:rPr>
                        <w:lang w:val="es-AR"/>
                      </w:rPr>
                      <w:t xml:space="preserve"> – ganancias y pérdidas) y planificación del negocio logrando importantes ahorros para mi organización. </w:t>
                    </w:r>
                  </w:p>
                  <w:p w:rsidR="00933F64" w:rsidRPr="00933F64" w:rsidRDefault="00933F64" w:rsidP="00933F64">
                    <w:pPr>
                      <w:rPr>
                        <w:lang w:val="es-AR"/>
                      </w:rPr>
                    </w:pPr>
                    <w:r w:rsidRPr="00933F64">
                      <w:rPr>
                        <w:lang w:val="es-AR"/>
                      </w:rPr>
                      <w:t></w:t>
                    </w:r>
                    <w:r w:rsidRPr="00933F64">
                      <w:rPr>
                        <w:lang w:val="es-AR"/>
                      </w:rPr>
                      <w:tab/>
                      <w:t xml:space="preserve">Como BCM (Business </w:t>
                    </w:r>
                    <w:proofErr w:type="spellStart"/>
                    <w:r w:rsidRPr="00933F64">
                      <w:rPr>
                        <w:lang w:val="es-AR"/>
                      </w:rPr>
                      <w:t>Continuity</w:t>
                    </w:r>
                    <w:proofErr w:type="spellEnd"/>
                    <w:r w:rsidRPr="00933F64">
                      <w:rPr>
                        <w:lang w:val="es-AR"/>
                      </w:rPr>
                      <w:t xml:space="preserve"> Manager) trabajé específicamente en el análisis de situación (GAP); análisis de riesgos (RA); análisis de impacto en el negocio (BIA); plan de continuidad del negocio (BCP); plan de recuperación del negocio (BRP); entrenamientos a gerentes y empleados; y ejercitaciones. Poseo reconocimientos por la calidad del trabajo realizado.</w:t>
                    </w:r>
                  </w:p>
                  <w:p w:rsidR="00933F64" w:rsidRPr="00933F64" w:rsidRDefault="00933F64" w:rsidP="00933F64">
                    <w:pPr>
                      <w:rPr>
                        <w:lang w:val="es-AR"/>
                      </w:rPr>
                    </w:pPr>
                    <w:r w:rsidRPr="00933F64">
                      <w:rPr>
                        <w:lang w:val="es-AR"/>
                      </w:rPr>
                      <w:t></w:t>
                    </w:r>
                    <w:r w:rsidRPr="00933F64">
                      <w:rPr>
                        <w:lang w:val="es-AR"/>
                      </w:rPr>
                      <w:tab/>
                      <w:t>Realicé las certificaciones SOX de los activos fijos de la oficina e importante trabajo de revisión de inventario de activos de toda la empresa junto a mi equipo.</w:t>
                    </w:r>
                  </w:p>
                  <w:p w:rsidR="00933F64" w:rsidRPr="00933F64" w:rsidRDefault="00933F64" w:rsidP="00933F64">
                    <w:pPr>
                      <w:rPr>
                        <w:lang w:val="es-AR"/>
                      </w:rPr>
                    </w:pPr>
                    <w:r w:rsidRPr="00933F64">
                      <w:rPr>
                        <w:lang w:val="es-AR"/>
                      </w:rPr>
                      <w:lastRenderedPageBreak/>
                      <w:t></w:t>
                    </w:r>
                    <w:r w:rsidRPr="00933F64">
                      <w:rPr>
                        <w:lang w:val="es-AR"/>
                      </w:rPr>
                      <w:tab/>
                      <w:t xml:space="preserve">Fui reconocida por mi coordinación del equipo de trabajo de RSE, con el que logramos, entre otras cosas, implementar exitosamente y por primera vez un programa de educación para inserción en colaboración con otras empresas (Dupont -3M- PWC) </w:t>
                    </w:r>
                  </w:p>
                  <w:p w:rsidR="00933F64" w:rsidRPr="00933F64" w:rsidRDefault="00933F64" w:rsidP="00933F64">
                    <w:pPr>
                      <w:rPr>
                        <w:lang w:val="es-AR"/>
                      </w:rPr>
                    </w:pPr>
                    <w:r w:rsidRPr="00933F64">
                      <w:rPr>
                        <w:lang w:val="es-AR"/>
                      </w:rPr>
                      <w:t></w:t>
                    </w:r>
                    <w:r w:rsidRPr="00933F64">
                      <w:rPr>
                        <w:lang w:val="es-AR"/>
                      </w:rPr>
                      <w:tab/>
                      <w:t>Para el sector de Higiene y Seguridad coordiné el equipo de brigadistas de la oficina y fui el punto focal en el desarrollo de entrenamientos, documentación y ejercitaciones de evacuación.</w:t>
                    </w:r>
                  </w:p>
                  <w:p w:rsidR="00933F64" w:rsidRPr="00933F64" w:rsidRDefault="00933F64" w:rsidP="00933F64">
                    <w:pPr>
                      <w:rPr>
                        <w:lang w:val="es-AR"/>
                      </w:rPr>
                    </w:pPr>
                    <w:r w:rsidRPr="00933F64">
                      <w:rPr>
                        <w:lang w:val="es-AR"/>
                      </w:rPr>
                      <w:t></w:t>
                    </w:r>
                    <w:r w:rsidRPr="00933F64">
                      <w:rPr>
                        <w:lang w:val="es-AR"/>
                      </w:rPr>
                      <w:tab/>
                      <w:t xml:space="preserve">Participé del análisis del alcance del trabajo (SOW: </w:t>
                    </w:r>
                    <w:proofErr w:type="spellStart"/>
                    <w:r w:rsidRPr="00933F64">
                      <w:rPr>
                        <w:lang w:val="es-AR"/>
                      </w:rPr>
                      <w:t>Scope</w:t>
                    </w:r>
                    <w:proofErr w:type="spellEnd"/>
                    <w:r w:rsidRPr="00933F64">
                      <w:rPr>
                        <w:lang w:val="es-AR"/>
                      </w:rPr>
                      <w:t xml:space="preserve"> Of </w:t>
                    </w:r>
                    <w:proofErr w:type="spellStart"/>
                    <w:r w:rsidRPr="00933F64">
                      <w:rPr>
                        <w:lang w:val="es-AR"/>
                      </w:rPr>
                      <w:t>Work</w:t>
                    </w:r>
                    <w:proofErr w:type="spellEnd"/>
                    <w:r w:rsidRPr="00933F64">
                      <w:rPr>
                        <w:lang w:val="es-AR"/>
                      </w:rPr>
                      <w:t>) en la contratación de la tercerización del sector de Real Estate y posterior transición.</w:t>
                    </w:r>
                  </w:p>
                  <w:p w:rsidR="00933F64" w:rsidRPr="00933F64" w:rsidRDefault="00933F64" w:rsidP="00933F64">
                    <w:pPr>
                      <w:rPr>
                        <w:lang w:val="es-AR"/>
                      </w:rPr>
                    </w:pPr>
                    <w:r w:rsidRPr="00933F64">
                      <w:rPr>
                        <w:lang w:val="es-AR"/>
                      </w:rPr>
                      <w:t></w:t>
                    </w:r>
                    <w:r w:rsidRPr="00933F64">
                      <w:rPr>
                        <w:lang w:val="es-AR"/>
                      </w:rPr>
                      <w:tab/>
                      <w:t>Como punto focal de IT realicé reportes de incidentes, escalamientos y administración de activos.</w:t>
                    </w:r>
                  </w:p>
                  <w:p w:rsidR="002C5DA4" w:rsidRPr="002C5DA4" w:rsidRDefault="00933F64" w:rsidP="00933F64">
                    <w:pPr>
                      <w:rPr>
                        <w:lang w:val="es-AR"/>
                      </w:rPr>
                    </w:pPr>
                    <w:r w:rsidRPr="00933F64">
                      <w:rPr>
                        <w:lang w:val="es-AR"/>
                      </w:rPr>
                      <w:t></w:t>
                    </w:r>
                    <w:r w:rsidRPr="00933F64">
                      <w:rPr>
                        <w:lang w:val="es-AR"/>
                      </w:rPr>
                      <w:tab/>
                      <w:t>Trabajé con el equipo de seguridad en la definición de la documentación y en la coordinación con el proveedor del servicio.</w:t>
                    </w:r>
                  </w:p>
                </w:sdtContent>
              </w:sdt>
              <w:sdt>
                <w:sdtPr>
                  <w:rPr>
                    <w:rFonts w:eastAsiaTheme="minorEastAsia"/>
                    <w:b/>
                    <w:bCs/>
                    <w:caps/>
                    <w:noProof/>
                    <w:color w:val="000000" w:themeColor="text1"/>
                    <w:kern w:val="0"/>
                    <w:lang w:val="es-ES_tradnl" w:bidi="th-TH"/>
                  </w:rPr>
                  <w:id w:val="400103985"/>
                  <w:placeholder>
                    <w:docPart w:val="94C5728A3CDC4B1980D102DC0B6780B2"/>
                  </w:placeholder>
                  <w15:color w:val="C0C0C0"/>
                  <w15:repeatingSectionItem/>
                </w:sdtPr>
                <w:sdtEndPr>
                  <w:rPr>
                    <w:b w:val="0"/>
                    <w:bCs w:val="0"/>
                    <w:caps w:val="0"/>
                    <w:sz w:val="22"/>
                  </w:rPr>
                </w:sdtEndPr>
                <w:sdtContent>
                  <w:p w:rsidR="00EC55A8" w:rsidRPr="00D25A9B" w:rsidRDefault="00EC55A8" w:rsidP="00EC55A8">
                    <w:pPr>
                      <w:pStyle w:val="Textodelcurrculumvtae"/>
                      <w:spacing w:line="264" w:lineRule="auto"/>
                      <w:rPr>
                        <w:b/>
                        <w:noProof/>
                        <w:color w:val="00B0F0"/>
                        <w:lang w:val="es-ES_tradnl"/>
                      </w:rPr>
                    </w:pPr>
                    <w:r>
                      <w:rPr>
                        <w:b/>
                        <w:noProof/>
                        <w:color w:val="00B0F0"/>
                        <w:lang w:val="es-ES_tradnl"/>
                      </w:rPr>
                      <w:t>1994</w:t>
                    </w:r>
                    <w:r w:rsidRPr="00D25A9B">
                      <w:rPr>
                        <w:b/>
                        <w:noProof/>
                        <w:color w:val="00B0F0"/>
                        <w:lang w:val="es-ES_tradnl"/>
                      </w:rPr>
                      <w:t xml:space="preserve"> – 2016 </w:t>
                    </w:r>
                    <w:r>
                      <w:rPr>
                        <w:b/>
                        <w:color w:val="00B0F0"/>
                        <w:lang w:val="lt-LT"/>
                      </w:rPr>
                      <w:t>Maestra</w:t>
                    </w:r>
                    <w:r w:rsidRPr="00D25A9B">
                      <w:rPr>
                        <w:b/>
                        <w:color w:val="00B0F0"/>
                        <w:lang w:val="lt-LT"/>
                      </w:rPr>
                      <w:t xml:space="preserve"> de Inglés</w:t>
                    </w:r>
                  </w:p>
                  <w:p w:rsidR="00EC55A8" w:rsidRPr="00E52909" w:rsidRDefault="00EC55A8" w:rsidP="00EC55A8">
                    <w:pPr>
                      <w:pStyle w:val="Textodelcurrculumvtae"/>
                      <w:spacing w:line="264" w:lineRule="auto"/>
                      <w:rPr>
                        <w:b/>
                        <w:lang w:val="lt-LT"/>
                      </w:rPr>
                    </w:pPr>
                    <w:r>
                      <w:rPr>
                        <w:b/>
                        <w:lang w:val="lt-LT"/>
                      </w:rPr>
                      <w:t>Docencia de inglés como idioma extranjero:</w:t>
                    </w:r>
                  </w:p>
                  <w:p w:rsidR="00EC55A8" w:rsidRPr="00E52909" w:rsidRDefault="00EC55A8" w:rsidP="00EC55A8">
                    <w:pPr>
                      <w:pStyle w:val="Listaconvietas"/>
                      <w:numPr>
                        <w:ilvl w:val="0"/>
                        <w:numId w:val="0"/>
                      </w:numPr>
                      <w:rPr>
                        <w:rFonts w:cs="Arial"/>
                        <w:szCs w:val="16"/>
                        <w:lang w:val="lt-LT"/>
                      </w:rPr>
                    </w:pPr>
                    <w:r w:rsidRPr="00E52909">
                      <w:rPr>
                        <w:rFonts w:cs="Arial"/>
                        <w:szCs w:val="16"/>
                        <w:lang w:val="lt-LT"/>
                      </w:rPr>
                      <w:t>Clases particulares de inglés de negocios para profesionales en las siguientes áreas: legales, tecnología informática, negocios agrícolas, contabilidad, química.</w:t>
                    </w:r>
                  </w:p>
                  <w:p w:rsidR="00EC55A8" w:rsidRPr="00E52909" w:rsidRDefault="00EC55A8" w:rsidP="00EC55A8">
                    <w:pPr>
                      <w:pStyle w:val="Listaconvietas"/>
                      <w:numPr>
                        <w:ilvl w:val="0"/>
                        <w:numId w:val="0"/>
                      </w:numPr>
                      <w:rPr>
                        <w:rFonts w:cs="Arial"/>
                        <w:szCs w:val="16"/>
                        <w:lang w:val="lt-LT"/>
                      </w:rPr>
                    </w:pPr>
                    <w:r w:rsidRPr="00E52909">
                      <w:rPr>
                        <w:rFonts w:cs="Arial"/>
                        <w:szCs w:val="16"/>
                        <w:lang w:val="lt-LT"/>
                      </w:rPr>
                      <w:t>Enseñanza en escuelas públicas en la provincia de Santa Fe.</w:t>
                    </w:r>
                  </w:p>
                  <w:p w:rsidR="00EC55A8" w:rsidRPr="00E52909" w:rsidRDefault="00EC55A8" w:rsidP="00EC55A8">
                    <w:pPr>
                      <w:pStyle w:val="Listaconvietas"/>
                      <w:numPr>
                        <w:ilvl w:val="0"/>
                        <w:numId w:val="0"/>
                      </w:numPr>
                      <w:rPr>
                        <w:rFonts w:cs="Arial"/>
                        <w:sz w:val="18"/>
                        <w:szCs w:val="16"/>
                        <w:lang w:val="lt-LT"/>
                      </w:rPr>
                    </w:pPr>
                    <w:r w:rsidRPr="00E52909">
                      <w:rPr>
                        <w:rFonts w:cs="Arial"/>
                        <w:szCs w:val="16"/>
                        <w:lang w:val="lt-LT"/>
                      </w:rPr>
                      <w:t>Apoyo escolar</w:t>
                    </w:r>
                    <w:r w:rsidRPr="00E52909">
                      <w:rPr>
                        <w:rFonts w:ascii="Arial" w:hAnsi="Arial" w:cs="Arial"/>
                        <w:sz w:val="22"/>
                        <w:szCs w:val="16"/>
                        <w:lang w:val="es-AR"/>
                      </w:rPr>
                      <w:t>.</w:t>
                    </w:r>
                    <w:r w:rsidRPr="00E52909">
                      <w:rPr>
                        <w:rFonts w:cs="Arial"/>
                        <w:sz w:val="16"/>
                        <w:szCs w:val="16"/>
                        <w:lang w:val="lt-LT"/>
                      </w:rPr>
                      <w:t xml:space="preserve"> </w:t>
                    </w:r>
                  </w:p>
                </w:sdtContent>
              </w:sdt>
              <w:p w:rsidR="00E953FA" w:rsidRPr="00123707" w:rsidRDefault="001560B9" w:rsidP="000C63DB">
                <w:pPr>
                  <w:spacing w:line="264" w:lineRule="auto"/>
                  <w:rPr>
                    <w:rFonts w:eastAsiaTheme="minorEastAsia"/>
                    <w:noProof/>
                    <w:lang w:val="en-US"/>
                  </w:rPr>
                </w:pPr>
              </w:p>
            </w:sdtContent>
          </w:sdt>
        </w:tc>
      </w:tr>
      <w:tr w:rsidR="00E953FA" w:rsidRPr="0021354D" w:rsidTr="00E52909">
        <w:tc>
          <w:tcPr>
            <w:tcW w:w="1788" w:type="dxa"/>
          </w:tcPr>
          <w:p w:rsidR="00E953FA" w:rsidRPr="006D2FC5" w:rsidRDefault="00671A6A">
            <w:pPr>
              <w:pStyle w:val="Ttulo1"/>
              <w:rPr>
                <w:b/>
                <w:noProof/>
                <w:lang w:val="es-ES_tradnl"/>
              </w:rPr>
            </w:pPr>
            <w:r w:rsidRPr="006D2FC5">
              <w:rPr>
                <w:b/>
                <w:noProof/>
                <w:lang w:val="es-ES_tradnl"/>
              </w:rPr>
              <w:lastRenderedPageBreak/>
              <w:t>Formación</w:t>
            </w:r>
          </w:p>
        </w:tc>
        <w:tc>
          <w:tcPr>
            <w:tcW w:w="475" w:type="dxa"/>
          </w:tcPr>
          <w:p w:rsidR="00E953FA" w:rsidRPr="00DF57B9" w:rsidRDefault="00E953FA">
            <w:pPr>
              <w:rPr>
                <w:noProof/>
                <w:lang w:val="es-ES_tradnl"/>
              </w:rPr>
            </w:pPr>
          </w:p>
        </w:tc>
        <w:tc>
          <w:tcPr>
            <w:tcW w:w="7877" w:type="dxa"/>
          </w:tcPr>
          <w:sdt>
            <w:sdtPr>
              <w:rPr>
                <w:rFonts w:asciiTheme="minorHAnsi" w:eastAsiaTheme="minorEastAsia" w:hAnsiTheme="minorHAnsi" w:cstheme="minorBidi"/>
                <w:b w:val="0"/>
                <w:bCs w:val="0"/>
                <w:caps w:val="0"/>
                <w:noProof/>
                <w:color w:val="595959" w:themeColor="text1" w:themeTint="A6"/>
                <w:lang w:val="es-ES_tradnl"/>
                <w14:ligatures w14:val="none"/>
              </w:rPr>
              <w:id w:val="-691765356"/>
              <w15:repeatingSection/>
            </w:sdtPr>
            <w:sdtEndPr>
              <w:rPr>
                <w:rFonts w:asciiTheme="majorHAnsi" w:hAnsiTheme="majorHAnsi" w:cstheme="majorBidi"/>
                <w:b/>
                <w:bCs/>
                <w:caps/>
                <w:color w:val="404040" w:themeColor="text1" w:themeTint="BF"/>
                <w14:ligatures w14:val="standardContextual"/>
              </w:rPr>
            </w:sdtEndPr>
            <w:sdtContent>
              <w:sdt>
                <w:sdtPr>
                  <w:rPr>
                    <w:rFonts w:asciiTheme="minorHAnsi" w:eastAsiaTheme="minorEastAsia" w:hAnsiTheme="minorHAnsi" w:cstheme="minorBidi"/>
                    <w:b w:val="0"/>
                    <w:bCs w:val="0"/>
                    <w:caps w:val="0"/>
                    <w:noProof/>
                    <w:color w:val="595959" w:themeColor="text1" w:themeTint="A6"/>
                    <w:lang w:val="es-ES_tradnl"/>
                    <w14:ligatures w14:val="none"/>
                  </w:rPr>
                  <w:id w:val="-1126388115"/>
                  <w:placeholder>
                    <w:docPart w:val="EB08B2097ED440778666D4553F85E0E6"/>
                  </w:placeholder>
                  <w15:repeatingSectionItem/>
                </w:sdtPr>
                <w:sdtEndPr>
                  <w:rPr>
                    <w:rFonts w:asciiTheme="majorHAnsi" w:hAnsiTheme="majorHAnsi" w:cstheme="majorBidi"/>
                    <w:b/>
                    <w:bCs/>
                    <w:caps/>
                    <w:color w:val="404040" w:themeColor="text1" w:themeTint="BF"/>
                    <w14:ligatures w14:val="standardContextual"/>
                  </w:rPr>
                </w:sdtEndPr>
                <w:sdtContent>
                  <w:p w:rsidR="006D2FC5" w:rsidRDefault="006D2FC5" w:rsidP="006D2FC5">
                    <w:pPr>
                      <w:pStyle w:val="Ttulo2"/>
                      <w:rPr>
                        <w:rFonts w:asciiTheme="minorHAnsi" w:eastAsia="Arial Unicode MS" w:hAnsiTheme="minorHAnsi" w:cs="Times New Roman"/>
                        <w:color w:val="000000"/>
                        <w:lang w:val="es-AR"/>
                      </w:rPr>
                    </w:pPr>
                    <w:r w:rsidRPr="006D2FC5">
                      <w:rPr>
                        <w:rFonts w:asciiTheme="minorHAnsi" w:eastAsia="Arial Unicode MS" w:hAnsiTheme="minorHAnsi" w:cs="Times New Roman"/>
                        <w:color w:val="000000"/>
                        <w:lang w:val="es-AR"/>
                      </w:rPr>
                      <w:t xml:space="preserve">Traductora Literaria y Técnica-Científica en Inglés. </w:t>
                    </w:r>
                  </w:p>
                  <w:p w:rsidR="006D2FC5" w:rsidRPr="006D2FC5" w:rsidRDefault="006D2FC5" w:rsidP="006D2FC5">
                    <w:pPr>
                      <w:pStyle w:val="Ttulo2"/>
                      <w:rPr>
                        <w:rFonts w:asciiTheme="minorHAnsi" w:hAnsiTheme="minorHAnsi"/>
                        <w:noProof/>
                        <w:lang w:val="pt-BR"/>
                      </w:rPr>
                    </w:pPr>
                    <w:r w:rsidRPr="006D2FC5">
                      <w:rPr>
                        <w:rFonts w:asciiTheme="minorHAnsi" w:eastAsia="Arial Unicode MS" w:hAnsiTheme="minorHAnsi" w:cs="Times New Roman"/>
                        <w:color w:val="595959" w:themeColor="text1" w:themeTint="A6"/>
                        <w:lang w:val="pt-BR"/>
                      </w:rPr>
                      <w:t>ISP Nº 8 “Alte. brown” – Santa fe</w:t>
                    </w:r>
                    <w:r w:rsidRPr="006D2FC5">
                      <w:rPr>
                        <w:rFonts w:asciiTheme="minorHAnsi" w:eastAsia="Arial Unicode MS" w:hAnsiTheme="minorHAnsi" w:cs="Times New Roman"/>
                        <w:color w:val="000000"/>
                        <w:lang w:val="pt-BR"/>
                      </w:rPr>
                      <w:t>.</w:t>
                    </w:r>
                  </w:p>
                </w:sdtContent>
              </w:sdt>
              <w:sdt>
                <w:sdtPr>
                  <w:rPr>
                    <w:rFonts w:asciiTheme="minorHAnsi" w:eastAsiaTheme="minorEastAsia" w:hAnsiTheme="minorHAnsi" w:cstheme="minorBidi"/>
                    <w:b w:val="0"/>
                    <w:bCs w:val="0"/>
                    <w:caps w:val="0"/>
                    <w:noProof/>
                    <w:color w:val="595959" w:themeColor="text1" w:themeTint="A6"/>
                    <w:lang w:val="es-ES_tradnl"/>
                    <w14:ligatures w14:val="none"/>
                  </w:rPr>
                  <w:id w:val="1641378110"/>
                  <w:placeholder>
                    <w:docPart w:val="646B714417114657BDB3305A8D099F14"/>
                  </w:placeholder>
                  <w15:repeatingSectionItem/>
                </w:sdtPr>
                <w:sdtEndPr>
                  <w:rPr>
                    <w:rFonts w:asciiTheme="majorHAnsi" w:hAnsiTheme="majorHAnsi" w:cstheme="majorBidi"/>
                    <w:b/>
                    <w:bCs/>
                    <w:caps/>
                    <w:color w:val="404040" w:themeColor="text1" w:themeTint="BF"/>
                    <w14:ligatures w14:val="standardContextual"/>
                  </w:rPr>
                </w:sdtEndPr>
                <w:sdtContent>
                  <w:p w:rsidR="006D2FC5" w:rsidRPr="006D2FC5" w:rsidRDefault="006D2FC5" w:rsidP="006D2FC5">
                    <w:pPr>
                      <w:pStyle w:val="Ttulo2"/>
                      <w:rPr>
                        <w:rFonts w:asciiTheme="minorHAnsi" w:eastAsia="Arial Unicode MS" w:hAnsiTheme="minorHAnsi" w:cs="Times New Roman"/>
                        <w:color w:val="000000"/>
                        <w:lang w:val="pt-BR"/>
                      </w:rPr>
                    </w:pPr>
                    <w:r w:rsidRPr="006D2FC5">
                      <w:rPr>
                        <w:rFonts w:asciiTheme="minorHAnsi" w:eastAsia="Arial Unicode MS" w:hAnsiTheme="minorHAnsi" w:cs="Times New Roman"/>
                        <w:color w:val="000000"/>
                        <w:lang w:val="pt-BR"/>
                      </w:rPr>
                      <w:t xml:space="preserve">MAESTRA DE Inglés. </w:t>
                    </w:r>
                  </w:p>
                  <w:p w:rsidR="00E953FA" w:rsidRPr="006D2FC5" w:rsidRDefault="006D2FC5" w:rsidP="006D2FC5">
                    <w:pPr>
                      <w:pStyle w:val="Ttulo2"/>
                      <w:rPr>
                        <w:rFonts w:asciiTheme="minorHAnsi" w:hAnsiTheme="minorHAnsi"/>
                        <w:noProof/>
                        <w:lang w:val="pt-BR"/>
                      </w:rPr>
                    </w:pPr>
                    <w:r w:rsidRPr="006D2FC5">
                      <w:rPr>
                        <w:rFonts w:asciiTheme="minorHAnsi" w:hAnsiTheme="minorHAnsi" w:cs="Times New Roman"/>
                        <w:color w:val="595959" w:themeColor="text1" w:themeTint="A6"/>
                        <w:lang w:val="pt-BR"/>
                      </w:rPr>
                      <w:t>Liceo Municipal de Coronda “Alfonsina Storni”, Coronda, Santa</w:t>
                    </w:r>
                    <w:r>
                      <w:rPr>
                        <w:rFonts w:asciiTheme="minorHAnsi" w:hAnsiTheme="minorHAnsi" w:cs="Times New Roman"/>
                        <w:color w:val="595959" w:themeColor="text1" w:themeTint="A6"/>
                        <w:lang w:val="pt-BR"/>
                      </w:rPr>
                      <w:t xml:space="preserve"> FE</w:t>
                    </w:r>
                    <w:r w:rsidRPr="006D2FC5">
                      <w:rPr>
                        <w:rFonts w:asciiTheme="minorHAnsi" w:eastAsia="Arial Unicode MS" w:hAnsiTheme="minorHAnsi" w:cs="Times New Roman"/>
                        <w:color w:val="000000"/>
                        <w:lang w:val="pt-BR"/>
                      </w:rPr>
                      <w:t>.</w:t>
                    </w:r>
                  </w:p>
                </w:sdtContent>
              </w:sdt>
            </w:sdtContent>
          </w:sdt>
        </w:tc>
      </w:tr>
      <w:tr w:rsidR="00E953FA" w:rsidRPr="00DF57B9" w:rsidTr="00E52909">
        <w:tc>
          <w:tcPr>
            <w:tcW w:w="1788" w:type="dxa"/>
          </w:tcPr>
          <w:p w:rsidR="00E953FA" w:rsidRPr="006D2FC5" w:rsidRDefault="006D2FC5">
            <w:pPr>
              <w:pStyle w:val="Ttulo1"/>
              <w:rPr>
                <w:b/>
                <w:noProof/>
                <w:lang w:val="es-ES_tradnl"/>
              </w:rPr>
            </w:pPr>
            <w:r w:rsidRPr="006D2FC5">
              <w:rPr>
                <w:b/>
                <w:noProof/>
                <w:lang w:val="es-ES_tradnl"/>
              </w:rPr>
              <w:t>OTROS CURSOS</w:t>
            </w:r>
          </w:p>
        </w:tc>
        <w:tc>
          <w:tcPr>
            <w:tcW w:w="475" w:type="dxa"/>
          </w:tcPr>
          <w:p w:rsidR="00E953FA" w:rsidRPr="00DF57B9" w:rsidRDefault="00E953FA">
            <w:pPr>
              <w:rPr>
                <w:noProof/>
                <w:lang w:val="es-ES_tradnl"/>
              </w:rPr>
            </w:pPr>
          </w:p>
        </w:tc>
        <w:tc>
          <w:tcPr>
            <w:tcW w:w="7877" w:type="dxa"/>
          </w:tcPr>
          <w:p w:rsidR="006D2FC5" w:rsidRDefault="006D2FC5" w:rsidP="006D2FC5">
            <w:pPr>
              <w:pStyle w:val="Textodelcurrculumvtae"/>
              <w:spacing w:line="264" w:lineRule="auto"/>
              <w:ind w:right="1349"/>
              <w:rPr>
                <w:rFonts w:eastAsia="Arial Unicode MS" w:cs="Times New Roman"/>
                <w:b/>
                <w:kern w:val="0"/>
                <w:lang w:val="es-AR"/>
              </w:rPr>
            </w:pPr>
            <w:r w:rsidRPr="006D2FC5">
              <w:rPr>
                <w:rFonts w:eastAsia="Arial Unicode MS" w:cs="Times New Roman"/>
                <w:b/>
                <w:color w:val="auto"/>
                <w:kern w:val="0"/>
                <w:lang w:val="es-AR"/>
              </w:rPr>
              <w:t xml:space="preserve">TRADOS y MULTITERM </w:t>
            </w:r>
            <w:r w:rsidRPr="006D2FC5">
              <w:rPr>
                <w:rFonts w:eastAsia="Arial Unicode MS" w:cs="Times New Roman"/>
                <w:b/>
                <w:kern w:val="0"/>
                <w:lang w:val="es-AR"/>
              </w:rPr>
              <w:t>(Software para Traducción) - Colegio de Traductores de la Provincia de Santa Fe 1ª Circ.2006.</w:t>
            </w:r>
            <w:r w:rsidRPr="006D2FC5">
              <w:rPr>
                <w:rFonts w:eastAsia="Arial Unicode MS" w:cs="Times New Roman"/>
                <w:b/>
                <w:kern w:val="0"/>
                <w:lang w:val="es-AR"/>
              </w:rPr>
              <w:t></w:t>
            </w:r>
            <w:r w:rsidRPr="006D2FC5">
              <w:rPr>
                <w:rFonts w:eastAsia="Arial Unicode MS" w:cs="Times New Roman"/>
                <w:b/>
                <w:kern w:val="0"/>
                <w:lang w:val="es-AR"/>
              </w:rPr>
              <w:tab/>
            </w:r>
          </w:p>
          <w:p w:rsidR="006D2FC5" w:rsidRDefault="006D2FC5" w:rsidP="006D2FC5">
            <w:pPr>
              <w:pStyle w:val="Textodelcurrculumvtae"/>
              <w:spacing w:line="264" w:lineRule="auto"/>
              <w:ind w:right="1349"/>
              <w:rPr>
                <w:rFonts w:eastAsia="Arial Unicode MS" w:cs="Times New Roman"/>
                <w:b/>
                <w:kern w:val="0"/>
                <w:lang w:val="es-AR"/>
              </w:rPr>
            </w:pPr>
            <w:r w:rsidRPr="006D2FC5">
              <w:rPr>
                <w:rFonts w:eastAsia="Arial Unicode MS" w:cs="Times New Roman"/>
                <w:b/>
                <w:color w:val="auto"/>
                <w:kern w:val="0"/>
                <w:lang w:val="es-AR"/>
              </w:rPr>
              <w:t>Taller de Portugués</w:t>
            </w:r>
            <w:r w:rsidRPr="006D2FC5">
              <w:rPr>
                <w:rFonts w:eastAsia="Arial Unicode MS" w:cs="Times New Roman"/>
                <w:b/>
                <w:kern w:val="0"/>
                <w:lang w:val="es-AR"/>
              </w:rPr>
              <w:t xml:space="preserve"> - Universidad Nacional del Litoral. 2002-2004. Completo. Máximo nivel alcanzado.</w:t>
            </w:r>
            <w:r w:rsidRPr="006D2FC5">
              <w:rPr>
                <w:rFonts w:eastAsia="Arial Unicode MS" w:cs="Times New Roman"/>
                <w:b/>
                <w:kern w:val="0"/>
                <w:lang w:val="es-AR"/>
              </w:rPr>
              <w:t></w:t>
            </w:r>
            <w:r w:rsidRPr="006D2FC5">
              <w:rPr>
                <w:rFonts w:eastAsia="Arial Unicode MS" w:cs="Times New Roman"/>
                <w:b/>
                <w:kern w:val="0"/>
                <w:lang w:val="es-AR"/>
              </w:rPr>
              <w:tab/>
            </w:r>
          </w:p>
          <w:p w:rsidR="00E953FA" w:rsidRPr="00DF57B9" w:rsidRDefault="006D2FC5" w:rsidP="006D2FC5">
            <w:pPr>
              <w:pStyle w:val="Textodelcurrculumvtae"/>
              <w:spacing w:line="264" w:lineRule="auto"/>
              <w:ind w:right="1349"/>
              <w:rPr>
                <w:noProof/>
                <w:lang w:val="es-ES_tradnl"/>
              </w:rPr>
            </w:pPr>
            <w:r w:rsidRPr="006D2FC5">
              <w:rPr>
                <w:rFonts w:eastAsia="Arial Unicode MS" w:cs="Times New Roman"/>
                <w:b/>
                <w:color w:val="auto"/>
                <w:kern w:val="0"/>
                <w:lang w:val="es-AR"/>
              </w:rPr>
              <w:t>Certificación de Competencias en Teletrabajo</w:t>
            </w:r>
            <w:r w:rsidRPr="006D2FC5">
              <w:rPr>
                <w:rFonts w:eastAsia="Arial Unicode MS" w:cs="Times New Roman"/>
                <w:b/>
                <w:kern w:val="0"/>
                <w:lang w:val="es-AR"/>
              </w:rPr>
              <w:t xml:space="preserve"> - Ministerio de Trabajo, Empleo y Seguridad Social.</w:t>
            </w:r>
          </w:p>
        </w:tc>
      </w:tr>
      <w:tr w:rsidR="00E953FA" w:rsidRPr="00DF57B9" w:rsidTr="00E52909">
        <w:tc>
          <w:tcPr>
            <w:tcW w:w="1788" w:type="dxa"/>
          </w:tcPr>
          <w:p w:rsidR="00E953FA" w:rsidRPr="006D2FC5" w:rsidRDefault="006D2FC5">
            <w:pPr>
              <w:pStyle w:val="Ttulo1"/>
              <w:rPr>
                <w:b/>
                <w:noProof/>
                <w:lang w:val="es-ES_tradnl"/>
              </w:rPr>
            </w:pPr>
            <w:r w:rsidRPr="006D2FC5">
              <w:rPr>
                <w:b/>
                <w:noProof/>
                <w:lang w:val="es-ES_tradnl"/>
              </w:rPr>
              <w:t>IDIOMAS</w:t>
            </w:r>
          </w:p>
        </w:tc>
        <w:tc>
          <w:tcPr>
            <w:tcW w:w="475" w:type="dxa"/>
          </w:tcPr>
          <w:p w:rsidR="00E953FA" w:rsidRPr="00DF57B9" w:rsidRDefault="00E953FA">
            <w:pPr>
              <w:rPr>
                <w:noProof/>
                <w:lang w:val="es-ES_tradnl"/>
              </w:rPr>
            </w:pPr>
          </w:p>
        </w:tc>
        <w:tc>
          <w:tcPr>
            <w:tcW w:w="7877" w:type="dxa"/>
          </w:tcPr>
          <w:p w:rsidR="00160806" w:rsidRDefault="00160806" w:rsidP="00AC03C7">
            <w:pPr>
              <w:pStyle w:val="Textodelcurrculumvtae"/>
              <w:spacing w:line="264" w:lineRule="auto"/>
              <w:rPr>
                <w:rFonts w:eastAsia="Arial Unicode MS" w:cs="Arial"/>
                <w:b/>
                <w:color w:val="auto"/>
                <w:lang w:val="es-AR"/>
              </w:rPr>
            </w:pPr>
            <w:r>
              <w:rPr>
                <w:rFonts w:eastAsia="Arial Unicode MS" w:cs="Arial"/>
                <w:b/>
                <w:color w:val="auto"/>
                <w:lang w:val="es-AR"/>
              </w:rPr>
              <w:t xml:space="preserve">Español: </w:t>
            </w:r>
            <w:r w:rsidRPr="00160806">
              <w:rPr>
                <w:rFonts w:eastAsia="Arial Unicode MS" w:cs="Arial"/>
                <w:lang w:val="es-AR"/>
              </w:rPr>
              <w:t>Nativo.</w:t>
            </w:r>
          </w:p>
          <w:p w:rsidR="006D2FC5" w:rsidRPr="006D2FC5" w:rsidRDefault="006D2FC5" w:rsidP="00AC03C7">
            <w:pPr>
              <w:pStyle w:val="Textodelcurrculumvtae"/>
              <w:spacing w:line="264" w:lineRule="auto"/>
              <w:rPr>
                <w:rFonts w:eastAsia="Arial Unicode MS" w:cs="Arial"/>
                <w:lang w:val="es-AR"/>
              </w:rPr>
            </w:pPr>
            <w:r w:rsidRPr="009D7A75">
              <w:rPr>
                <w:rFonts w:eastAsia="Arial Unicode MS" w:cs="Arial"/>
                <w:b/>
                <w:color w:val="auto"/>
                <w:lang w:val="es-AR"/>
              </w:rPr>
              <w:t>Inglés</w:t>
            </w:r>
            <w:r w:rsidRPr="006D2FC5">
              <w:rPr>
                <w:rFonts w:eastAsia="Arial Unicode MS" w:cs="Arial"/>
                <w:lang w:val="es-AR"/>
              </w:rPr>
              <w:t xml:space="preserve">: Bilingüe. </w:t>
            </w:r>
          </w:p>
          <w:p w:rsidR="006D2FC5" w:rsidRPr="006D2FC5" w:rsidRDefault="006D2FC5" w:rsidP="00AC03C7">
            <w:pPr>
              <w:pStyle w:val="Textodelcurrculumvtae"/>
              <w:spacing w:line="264" w:lineRule="auto"/>
              <w:rPr>
                <w:rFonts w:eastAsia="Arial Unicode MS" w:cs="Arial"/>
                <w:lang w:val="es-AR"/>
              </w:rPr>
            </w:pPr>
            <w:r w:rsidRPr="009D7A75">
              <w:rPr>
                <w:rFonts w:eastAsia="Arial Unicode MS" w:cs="Arial"/>
                <w:b/>
                <w:color w:val="auto"/>
                <w:lang w:val="es-AR"/>
              </w:rPr>
              <w:t>Portugués</w:t>
            </w:r>
            <w:r w:rsidRPr="006D2FC5">
              <w:rPr>
                <w:rFonts w:eastAsia="Arial Unicode MS" w:cs="Arial"/>
                <w:lang w:val="es-AR"/>
              </w:rPr>
              <w:t xml:space="preserve">: Avanzado. </w:t>
            </w:r>
          </w:p>
          <w:p w:rsidR="00933F64" w:rsidRDefault="006D2FC5" w:rsidP="00AC03C7">
            <w:pPr>
              <w:pStyle w:val="Textodelcurrculumvtae"/>
              <w:spacing w:line="264" w:lineRule="auto"/>
              <w:rPr>
                <w:rFonts w:eastAsia="Arial Unicode MS" w:cs="Arial"/>
                <w:lang w:val="es-AR"/>
              </w:rPr>
            </w:pPr>
            <w:r w:rsidRPr="009D7A75">
              <w:rPr>
                <w:rFonts w:eastAsia="Arial Unicode MS" w:cs="Arial"/>
                <w:b/>
                <w:color w:val="auto"/>
                <w:lang w:val="es-AR"/>
              </w:rPr>
              <w:t>Alemán</w:t>
            </w:r>
            <w:r w:rsidRPr="006D2FC5">
              <w:rPr>
                <w:rFonts w:eastAsia="Arial Unicode MS" w:cs="Arial"/>
                <w:lang w:val="es-AR"/>
              </w:rPr>
              <w:t>: Cer</w:t>
            </w:r>
            <w:r w:rsidR="00933F64">
              <w:rPr>
                <w:rFonts w:eastAsia="Arial Unicode MS" w:cs="Arial"/>
                <w:lang w:val="es-AR"/>
              </w:rPr>
              <w:t>tificado Internacional Goethe A2</w:t>
            </w:r>
          </w:p>
          <w:p w:rsidR="0074649D" w:rsidRDefault="0074649D" w:rsidP="0074649D">
            <w:pPr>
              <w:pStyle w:val="Textodelcurrculumvtae"/>
              <w:spacing w:line="264" w:lineRule="auto"/>
              <w:rPr>
                <w:rFonts w:eastAsia="Arial Unicode MS" w:cs="Arial"/>
                <w:lang w:val="es-AR"/>
              </w:rPr>
            </w:pPr>
            <w:r>
              <w:rPr>
                <w:rFonts w:eastAsia="Arial Unicode MS" w:cs="Arial"/>
                <w:b/>
                <w:color w:val="auto"/>
                <w:lang w:val="es-AR"/>
              </w:rPr>
              <w:t>Italiano</w:t>
            </w:r>
            <w:r w:rsidRPr="006D2FC5">
              <w:rPr>
                <w:rFonts w:eastAsia="Arial Unicode MS" w:cs="Arial"/>
                <w:lang w:val="es-AR"/>
              </w:rPr>
              <w:t xml:space="preserve">: </w:t>
            </w:r>
            <w:r>
              <w:rPr>
                <w:rFonts w:eastAsia="Arial Unicode MS" w:cs="Arial"/>
                <w:lang w:val="es-AR"/>
              </w:rPr>
              <w:t>Básico (en curso)</w:t>
            </w:r>
          </w:p>
          <w:p w:rsidR="0074649D" w:rsidRPr="0074649D" w:rsidRDefault="0074649D" w:rsidP="0074649D">
            <w:pPr>
              <w:pStyle w:val="Textodelcurrculumvtae"/>
              <w:spacing w:line="264" w:lineRule="auto"/>
              <w:rPr>
                <w:rFonts w:eastAsia="Arial Unicode MS" w:cs="Arial"/>
                <w:lang w:val="es-AR"/>
              </w:rPr>
            </w:pPr>
            <w:r>
              <w:rPr>
                <w:rFonts w:eastAsia="Arial Unicode MS" w:cs="Arial"/>
                <w:b/>
                <w:color w:val="auto"/>
                <w:lang w:val="es-AR"/>
              </w:rPr>
              <w:t>Francés</w:t>
            </w:r>
            <w:r w:rsidRPr="006D2FC5">
              <w:rPr>
                <w:rFonts w:eastAsia="Arial Unicode MS" w:cs="Arial"/>
                <w:lang w:val="es-AR"/>
              </w:rPr>
              <w:t xml:space="preserve">: </w:t>
            </w:r>
            <w:r>
              <w:rPr>
                <w:rFonts w:eastAsia="Arial Unicode MS" w:cs="Arial"/>
                <w:lang w:val="es-AR"/>
              </w:rPr>
              <w:t>Básico (en curso)</w:t>
            </w:r>
          </w:p>
        </w:tc>
      </w:tr>
      <w:tr w:rsidR="00E953FA" w:rsidRPr="00DF57B9" w:rsidTr="00E52909">
        <w:tc>
          <w:tcPr>
            <w:tcW w:w="1788" w:type="dxa"/>
          </w:tcPr>
          <w:p w:rsidR="00E953FA" w:rsidRPr="001F7101" w:rsidRDefault="006D2FC5">
            <w:pPr>
              <w:pStyle w:val="Ttulo1"/>
              <w:rPr>
                <w:b/>
                <w:noProof/>
                <w:lang w:val="es-ES_tradnl"/>
              </w:rPr>
            </w:pPr>
            <w:r w:rsidRPr="001F7101">
              <w:rPr>
                <w:b/>
                <w:noProof/>
                <w:lang w:val="es-ES_tradnl"/>
              </w:rPr>
              <w:lastRenderedPageBreak/>
              <w:t>OTRAS HABILIDADES</w:t>
            </w:r>
          </w:p>
        </w:tc>
        <w:tc>
          <w:tcPr>
            <w:tcW w:w="475" w:type="dxa"/>
          </w:tcPr>
          <w:p w:rsidR="00E953FA" w:rsidRPr="00DF57B9" w:rsidRDefault="00E953FA">
            <w:pPr>
              <w:rPr>
                <w:noProof/>
                <w:lang w:val="es-ES_tradnl"/>
              </w:rPr>
            </w:pPr>
          </w:p>
        </w:tc>
        <w:tc>
          <w:tcPr>
            <w:tcW w:w="7877" w:type="dxa"/>
          </w:tcPr>
          <w:sdt>
            <w:sdtPr>
              <w:rPr>
                <w:rFonts w:asciiTheme="minorHAnsi" w:eastAsiaTheme="minorEastAsia" w:hAnsiTheme="minorHAnsi" w:cstheme="minorBidi"/>
                <w:b w:val="0"/>
                <w:bCs w:val="0"/>
                <w:caps w:val="0"/>
                <w:noProof/>
                <w:color w:val="595959" w:themeColor="text1" w:themeTint="A6"/>
                <w:lang w:val="es-ES_tradnl"/>
                <w14:ligatures w14:val="none"/>
              </w:rPr>
              <w:id w:val="-1883713024"/>
              <w15:color w:val="C0C0C0"/>
              <w15:repeatingSection/>
            </w:sdtPr>
            <w:sdtEndPr/>
            <w:sdtContent>
              <w:sdt>
                <w:sdtPr>
                  <w:rPr>
                    <w:rFonts w:asciiTheme="minorHAnsi" w:eastAsiaTheme="minorEastAsia" w:hAnsiTheme="minorHAnsi" w:cstheme="minorBidi"/>
                    <w:b w:val="0"/>
                    <w:bCs w:val="0"/>
                    <w:caps w:val="0"/>
                    <w:noProof/>
                    <w:color w:val="595959" w:themeColor="text1" w:themeTint="A6"/>
                    <w:lang w:val="es-ES_tradnl"/>
                    <w14:ligatures w14:val="none"/>
                  </w:rPr>
                  <w:id w:val="-1368215953"/>
                  <w:placeholder>
                    <w:docPart w:val="684AC7258FE44FD9AAABF34BBCA866D9"/>
                  </w:placeholder>
                  <w15:color w:val="C0C0C0"/>
                  <w15:repeatingSectionItem/>
                </w:sdtPr>
                <w:sdtEndPr/>
                <w:sdtContent>
                  <w:p w:rsidR="00DF57B9" w:rsidRPr="00DF57B9" w:rsidRDefault="00DF57B9" w:rsidP="00DF57B9">
                    <w:pPr>
                      <w:pStyle w:val="Ttulo2"/>
                      <w:rPr>
                        <w:noProof/>
                        <w:lang w:val="es-ES_tradnl"/>
                      </w:rPr>
                    </w:pPr>
                  </w:p>
                  <w:p w:rsidR="00933F64" w:rsidRPr="00C22349" w:rsidRDefault="00933F64" w:rsidP="00933F64">
                    <w:pPr>
                      <w:pStyle w:val="Textodelcurrculumvtae"/>
                      <w:spacing w:line="240" w:lineRule="auto"/>
                      <w:rPr>
                        <w:rFonts w:cs="Arial"/>
                        <w:kern w:val="0"/>
                        <w:lang w:val="en-US" w:bidi="th-TH"/>
                      </w:rPr>
                    </w:pPr>
                    <w:r w:rsidRPr="00CA328A">
                      <w:rPr>
                        <w:rFonts w:cs="DejaVuSans"/>
                        <w:b/>
                        <w:color w:val="auto"/>
                        <w:lang w:val="es-AR" w:eastAsia="es-AR"/>
                      </w:rPr>
                      <w:t>Conocimiento avanzado de más de 30 herramientas informáticas</w:t>
                    </w:r>
                    <w:r w:rsidRPr="00C22349">
                      <w:rPr>
                        <w:rFonts w:cs="Arial"/>
                        <w:kern w:val="0"/>
                        <w:lang w:val="es-AR" w:bidi="th-TH"/>
                      </w:rPr>
                      <w:t xml:space="preserve">:  SAP (+SAP HANA), </w:t>
                    </w:r>
                    <w:r>
                      <w:rPr>
                        <w:rFonts w:cs="Arial"/>
                        <w:kern w:val="0"/>
                        <w:lang w:val="es-AR" w:bidi="th-TH"/>
                      </w:rPr>
                      <w:t>módulos de finanzas y RR.HH</w:t>
                    </w:r>
                    <w:r w:rsidRPr="00C22349">
                      <w:rPr>
                        <w:rFonts w:cs="Arial"/>
                        <w:kern w:val="0"/>
                        <w:lang w:val="es-AR" w:bidi="th-TH"/>
                      </w:rPr>
                      <w:t xml:space="preserve">. </w:t>
                    </w:r>
                    <w:r>
                      <w:rPr>
                        <w:rFonts w:cs="Arial"/>
                        <w:kern w:val="0"/>
                        <w:lang w:val="es-AR" w:bidi="th-TH"/>
                      </w:rPr>
                      <w:t xml:space="preserve">Herramientas de gestión ágil: </w:t>
                    </w:r>
                    <w:r w:rsidRPr="00C22349">
                      <w:rPr>
                        <w:rFonts w:cs="Arial"/>
                        <w:kern w:val="0"/>
                        <w:lang w:val="es-AR" w:bidi="th-TH"/>
                      </w:rPr>
                      <w:t xml:space="preserve">PPMC. </w:t>
                    </w:r>
                    <w:r w:rsidRPr="00C22349">
                      <w:rPr>
                        <w:rFonts w:cs="Arial"/>
                        <w:kern w:val="0"/>
                        <w:lang w:val="en-US" w:bidi="th-TH"/>
                      </w:rPr>
                      <w:t xml:space="preserve">AGM: Agile Manager. AANG. </w:t>
                    </w:r>
                    <w:proofErr w:type="spellStart"/>
                    <w:r>
                      <w:rPr>
                        <w:rFonts w:cs="Arial"/>
                        <w:kern w:val="0"/>
                        <w:lang w:val="en-US" w:bidi="th-TH"/>
                      </w:rPr>
                      <w:t>Herramientas</w:t>
                    </w:r>
                    <w:proofErr w:type="spellEnd"/>
                    <w:r>
                      <w:rPr>
                        <w:rFonts w:cs="Arial"/>
                        <w:kern w:val="0"/>
                        <w:lang w:val="en-US" w:bidi="th-TH"/>
                      </w:rPr>
                      <w:t xml:space="preserve"> de </w:t>
                    </w:r>
                    <w:proofErr w:type="spellStart"/>
                    <w:r>
                      <w:rPr>
                        <w:rFonts w:cs="Arial"/>
                        <w:kern w:val="0"/>
                        <w:lang w:val="en-US" w:bidi="th-TH"/>
                      </w:rPr>
                      <w:t>reporte</w:t>
                    </w:r>
                    <w:proofErr w:type="spellEnd"/>
                    <w:r w:rsidRPr="00C22349">
                      <w:rPr>
                        <w:rFonts w:cs="Arial"/>
                        <w:kern w:val="0"/>
                        <w:lang w:val="en-US" w:bidi="th-TH"/>
                      </w:rPr>
                      <w:t>: YOTTA, BW (Business Warehouse SME), BOSS. SIFT. BILLING &amp; Time Tracking. COMPASS, OMEGA, ALT CATW, SAP CATS and manual billing SME. Vendor and</w:t>
                    </w:r>
                    <w:r>
                      <w:rPr>
                        <w:rFonts w:cs="Arial"/>
                        <w:kern w:val="0"/>
                        <w:lang w:val="en-US" w:bidi="th-TH"/>
                      </w:rPr>
                      <w:t xml:space="preserve"> PO processing: SMARTBUY, Web r</w:t>
                    </w:r>
                    <w:r w:rsidRPr="00C22349">
                      <w:rPr>
                        <w:rFonts w:cs="Arial"/>
                        <w:kern w:val="0"/>
                        <w:lang w:val="en-US" w:bidi="th-TH"/>
                      </w:rPr>
                      <w:t xml:space="preserve">etrieval tool. SWAN. ARIES, RTT, ORC. Expenses and Travel: CWT, ORCs, EEM, Visas. </w:t>
                    </w:r>
                    <w:proofErr w:type="spellStart"/>
                    <w:r>
                      <w:rPr>
                        <w:rFonts w:cs="Arial"/>
                        <w:kern w:val="0"/>
                        <w:lang w:val="en-US" w:bidi="th-TH"/>
                      </w:rPr>
                      <w:t>Otras</w:t>
                    </w:r>
                    <w:proofErr w:type="spellEnd"/>
                    <w:r>
                      <w:rPr>
                        <w:rFonts w:cs="Arial"/>
                        <w:kern w:val="0"/>
                        <w:lang w:val="en-US" w:bidi="th-TH"/>
                      </w:rPr>
                      <w:t xml:space="preserve"> </w:t>
                    </w:r>
                    <w:proofErr w:type="spellStart"/>
                    <w:r>
                      <w:rPr>
                        <w:rFonts w:cs="Arial"/>
                        <w:kern w:val="0"/>
                        <w:lang w:val="en-US" w:bidi="th-TH"/>
                      </w:rPr>
                      <w:t>herramientas</w:t>
                    </w:r>
                    <w:proofErr w:type="spellEnd"/>
                    <w:r w:rsidRPr="00C22349">
                      <w:rPr>
                        <w:rFonts w:cs="Arial"/>
                        <w:kern w:val="0"/>
                        <w:lang w:val="en-US" w:bidi="th-TH"/>
                      </w:rPr>
                      <w:t>: TANGO, GTT, Grow HP, Evolve, Propel, IT Assets Management, PC lifecycle. UAM, POLARIS, DILBERT, e-PAPER, ATM, Digital Gallery, LH</w:t>
                    </w:r>
                    <w:r>
                      <w:rPr>
                        <w:rFonts w:cs="Arial"/>
                        <w:kern w:val="0"/>
                        <w:lang w:val="en-US" w:bidi="th-TH"/>
                      </w:rPr>
                      <w:t xml:space="preserve"> (Lighthouse)</w:t>
                    </w:r>
                    <w:r w:rsidRPr="00C22349">
                      <w:rPr>
                        <w:rFonts w:cs="Arial"/>
                        <w:kern w:val="0"/>
                        <w:lang w:val="en-US" w:bidi="th-TH"/>
                      </w:rPr>
                      <w:t>, E-</w:t>
                    </w:r>
                    <w:proofErr w:type="spellStart"/>
                    <w:r w:rsidRPr="00C22349">
                      <w:rPr>
                        <w:rFonts w:cs="Arial"/>
                        <w:kern w:val="0"/>
                        <w:lang w:val="en-US" w:bidi="th-TH"/>
                      </w:rPr>
                      <w:t>Quate</w:t>
                    </w:r>
                    <w:proofErr w:type="spellEnd"/>
                    <w:r w:rsidRPr="00C22349">
                      <w:rPr>
                        <w:rFonts w:cs="Arial"/>
                        <w:kern w:val="0"/>
                        <w:lang w:val="en-US" w:bidi="th-TH"/>
                      </w:rPr>
                      <w:t>, StarTeam, DW (Digital Workflow) and more.</w:t>
                    </w:r>
                  </w:p>
                  <w:p w:rsidR="00933F64" w:rsidRDefault="00933F64" w:rsidP="006D2FC5">
                    <w:pPr>
                      <w:pStyle w:val="Textodelcurrculumvtae"/>
                      <w:spacing w:line="240" w:lineRule="auto"/>
                      <w:rPr>
                        <w:rFonts w:cs="Arial"/>
                        <w:b/>
                        <w:color w:val="auto"/>
                        <w:kern w:val="0"/>
                        <w:lang w:val="en-US" w:bidi="th-TH"/>
                      </w:rPr>
                    </w:pPr>
                  </w:p>
                  <w:p w:rsidR="001F7101" w:rsidRPr="0021354D" w:rsidRDefault="006D2FC5" w:rsidP="006D2FC5">
                    <w:pPr>
                      <w:pStyle w:val="Textodelcurrculumvtae"/>
                      <w:spacing w:line="240" w:lineRule="auto"/>
                      <w:rPr>
                        <w:rFonts w:cs="Arial"/>
                        <w:kern w:val="0"/>
                        <w:lang w:val="en-US" w:bidi="th-TH"/>
                      </w:rPr>
                    </w:pPr>
                    <w:r w:rsidRPr="00CA328A">
                      <w:rPr>
                        <w:rFonts w:cs="Arial"/>
                        <w:b/>
                        <w:color w:val="auto"/>
                        <w:kern w:val="0"/>
                        <w:lang w:val="en-US" w:bidi="th-TH"/>
                      </w:rPr>
                      <w:t>Office 2013/6</w:t>
                    </w:r>
                    <w:r w:rsidRPr="00C22349">
                      <w:rPr>
                        <w:rFonts w:cs="Arial"/>
                        <w:kern w:val="0"/>
                        <w:lang w:val="en-US" w:bidi="th-TH"/>
                      </w:rPr>
                      <w:t xml:space="preserve">: Excel (Power Views, Power Pivots, Macros) focused on metrics, KPI. </w:t>
                    </w:r>
                    <w:r w:rsidRPr="0021354D">
                      <w:rPr>
                        <w:rFonts w:cs="Arial"/>
                        <w:kern w:val="0"/>
                        <w:lang w:val="en-US" w:bidi="th-TH"/>
                      </w:rPr>
                      <w:t>Access (advanced) Visio 2013. SharePoint 2010 and 2013, SharePoint Designer, InfoPath 2013.</w:t>
                    </w:r>
                  </w:p>
                  <w:p w:rsidR="001F7101" w:rsidRPr="0021354D" w:rsidRDefault="001F7101" w:rsidP="006D2FC5">
                    <w:pPr>
                      <w:pStyle w:val="Textodelcurrculumvtae"/>
                      <w:spacing w:line="240" w:lineRule="auto"/>
                      <w:rPr>
                        <w:rFonts w:cs="Arial"/>
                        <w:kern w:val="0"/>
                        <w:lang w:val="en-US" w:bidi="th-TH"/>
                      </w:rPr>
                    </w:pPr>
                  </w:p>
                  <w:p w:rsidR="00933F64" w:rsidRPr="0021354D" w:rsidRDefault="00BF55AF" w:rsidP="001F7101">
                    <w:pPr>
                      <w:pStyle w:val="Textodelcurrculumvtae"/>
                      <w:spacing w:line="240" w:lineRule="auto"/>
                      <w:ind w:left="720" w:hanging="720"/>
                      <w:rPr>
                        <w:rFonts w:cs="Arial"/>
                        <w:b/>
                        <w:kern w:val="0"/>
                        <w:lang w:val="en-US" w:bidi="th-TH"/>
                      </w:rPr>
                    </w:pPr>
                    <w:proofErr w:type="spellStart"/>
                    <w:r w:rsidRPr="0021354D">
                      <w:rPr>
                        <w:rFonts w:cs="Arial"/>
                        <w:b/>
                        <w:color w:val="auto"/>
                        <w:kern w:val="0"/>
                        <w:lang w:val="en-US" w:bidi="th-TH"/>
                      </w:rPr>
                      <w:t>Análisis</w:t>
                    </w:r>
                    <w:proofErr w:type="spellEnd"/>
                    <w:r w:rsidRPr="0021354D">
                      <w:rPr>
                        <w:rFonts w:cs="Arial"/>
                        <w:b/>
                        <w:color w:val="auto"/>
                        <w:kern w:val="0"/>
                        <w:lang w:val="en-US" w:bidi="th-TH"/>
                      </w:rPr>
                      <w:t xml:space="preserve"> de </w:t>
                    </w:r>
                    <w:proofErr w:type="spellStart"/>
                    <w:r w:rsidRPr="0021354D">
                      <w:rPr>
                        <w:rFonts w:cs="Arial"/>
                        <w:b/>
                        <w:color w:val="auto"/>
                        <w:kern w:val="0"/>
                        <w:lang w:val="en-US" w:bidi="th-TH"/>
                      </w:rPr>
                      <w:t>puntos</w:t>
                    </w:r>
                    <w:proofErr w:type="spellEnd"/>
                    <w:r w:rsidRPr="0021354D">
                      <w:rPr>
                        <w:rFonts w:cs="Arial"/>
                        <w:b/>
                        <w:color w:val="auto"/>
                        <w:kern w:val="0"/>
                        <w:lang w:val="en-US" w:bidi="th-TH"/>
                      </w:rPr>
                      <w:t xml:space="preserve"> </w:t>
                    </w:r>
                    <w:proofErr w:type="spellStart"/>
                    <w:r w:rsidRPr="0021354D">
                      <w:rPr>
                        <w:rFonts w:cs="Arial"/>
                        <w:b/>
                        <w:color w:val="auto"/>
                        <w:kern w:val="0"/>
                        <w:lang w:val="en-US" w:bidi="th-TH"/>
                      </w:rPr>
                      <w:t>funcionales</w:t>
                    </w:r>
                    <w:proofErr w:type="spellEnd"/>
                    <w:r w:rsidRPr="0021354D">
                      <w:rPr>
                        <w:rFonts w:cs="Arial"/>
                        <w:b/>
                        <w:color w:val="auto"/>
                        <w:kern w:val="0"/>
                        <w:lang w:val="en-US" w:bidi="th-TH"/>
                      </w:rPr>
                      <w:t xml:space="preserve"> </w:t>
                    </w:r>
                    <w:r w:rsidRPr="0021354D">
                      <w:rPr>
                        <w:rFonts w:cs="Arial"/>
                        <w:b/>
                        <w:kern w:val="0"/>
                        <w:lang w:val="en-US" w:bidi="th-TH"/>
                      </w:rPr>
                      <w:t>(</w:t>
                    </w:r>
                    <w:r w:rsidR="006D2FC5" w:rsidRPr="0021354D">
                      <w:rPr>
                        <w:rFonts w:cs="Arial"/>
                        <w:b/>
                        <w:kern w:val="0"/>
                        <w:lang w:val="en-US" w:bidi="th-TH"/>
                      </w:rPr>
                      <w:t>Function Point Analysis</w:t>
                    </w:r>
                    <w:r w:rsidRPr="0021354D">
                      <w:rPr>
                        <w:rFonts w:cs="Arial"/>
                        <w:b/>
                        <w:kern w:val="0"/>
                        <w:lang w:val="en-US" w:bidi="th-TH"/>
                      </w:rPr>
                      <w:t>)</w:t>
                    </w:r>
                  </w:p>
                  <w:p w:rsidR="00933F64" w:rsidRPr="0021354D" w:rsidRDefault="00933F64" w:rsidP="001F7101">
                    <w:pPr>
                      <w:pStyle w:val="Textodelcurrculumvtae"/>
                      <w:spacing w:line="240" w:lineRule="auto"/>
                      <w:ind w:left="720" w:hanging="720"/>
                      <w:rPr>
                        <w:rFonts w:cs="Arial"/>
                        <w:b/>
                        <w:kern w:val="0"/>
                        <w:lang w:val="en-US" w:bidi="th-TH"/>
                      </w:rPr>
                    </w:pPr>
                  </w:p>
                  <w:p w:rsidR="00933F64" w:rsidRPr="00933F64" w:rsidRDefault="00933F64" w:rsidP="00933F64">
                    <w:pPr>
                      <w:pStyle w:val="Textodelcurrculumvtae"/>
                      <w:spacing w:line="240" w:lineRule="auto"/>
                      <w:rPr>
                        <w:rFonts w:cs="Arial"/>
                        <w:kern w:val="0"/>
                        <w:lang w:val="en-US" w:bidi="th-TH"/>
                      </w:rPr>
                    </w:pPr>
                    <w:r w:rsidRPr="00CA328A">
                      <w:rPr>
                        <w:rFonts w:cs="Arial"/>
                        <w:b/>
                        <w:color w:val="auto"/>
                        <w:kern w:val="0"/>
                        <w:lang w:val="es-ES_tradnl" w:bidi="th-TH"/>
                      </w:rPr>
                      <w:t>Herramientas de traducción</w:t>
                    </w:r>
                    <w:r w:rsidRPr="00CA328A">
                      <w:rPr>
                        <w:rFonts w:cs="Arial"/>
                        <w:color w:val="auto"/>
                        <w:kern w:val="0"/>
                        <w:lang w:val="es-ES_tradnl" w:bidi="th-TH"/>
                      </w:rPr>
                      <w:t xml:space="preserve">: </w:t>
                    </w:r>
                    <w:r w:rsidRPr="00C22349">
                      <w:rPr>
                        <w:rFonts w:cs="Arial"/>
                        <w:kern w:val="0"/>
                        <w:lang w:val="es-ES_tradnl" w:bidi="th-TH"/>
                      </w:rPr>
                      <w:t xml:space="preserve">SDL </w:t>
                    </w:r>
                    <w:proofErr w:type="spellStart"/>
                    <w:r w:rsidRPr="00C22349">
                      <w:rPr>
                        <w:rFonts w:cs="Arial"/>
                        <w:kern w:val="0"/>
                        <w:lang w:val="es-ES_tradnl" w:bidi="th-TH"/>
                      </w:rPr>
                      <w:t>Trados</w:t>
                    </w:r>
                    <w:proofErr w:type="spellEnd"/>
                    <w:r w:rsidRPr="00C22349">
                      <w:rPr>
                        <w:rFonts w:cs="Arial"/>
                        <w:kern w:val="0"/>
                        <w:lang w:val="es-ES_tradnl" w:bidi="th-TH"/>
                      </w:rPr>
                      <w:t xml:space="preserve"> 2007 (</w:t>
                    </w:r>
                    <w:proofErr w:type="spellStart"/>
                    <w:r w:rsidRPr="00C22349">
                      <w:rPr>
                        <w:rFonts w:cs="Arial"/>
                        <w:kern w:val="0"/>
                        <w:lang w:val="es-ES_tradnl" w:bidi="th-TH"/>
                      </w:rPr>
                      <w:t>Workbench</w:t>
                    </w:r>
                    <w:proofErr w:type="spellEnd"/>
                    <w:r w:rsidRPr="00C22349">
                      <w:rPr>
                        <w:rFonts w:cs="Arial"/>
                        <w:kern w:val="0"/>
                        <w:lang w:val="es-ES_tradnl" w:bidi="th-TH"/>
                      </w:rPr>
                      <w:t xml:space="preserve">, </w:t>
                    </w:r>
                    <w:proofErr w:type="spellStart"/>
                    <w:r w:rsidRPr="00C22349">
                      <w:rPr>
                        <w:rFonts w:cs="Arial"/>
                        <w:kern w:val="0"/>
                        <w:lang w:val="es-ES_tradnl" w:bidi="th-TH"/>
                      </w:rPr>
                      <w:t>TagEditor</w:t>
                    </w:r>
                    <w:proofErr w:type="spellEnd"/>
                    <w:r w:rsidRPr="00C22349">
                      <w:rPr>
                        <w:rFonts w:cs="Arial"/>
                        <w:kern w:val="0"/>
                        <w:lang w:val="es-ES_tradnl" w:bidi="th-TH"/>
                      </w:rPr>
                      <w:t xml:space="preserve">, etc), SDL </w:t>
                    </w:r>
                    <w:proofErr w:type="spellStart"/>
                    <w:r w:rsidRPr="00C22349">
                      <w:rPr>
                        <w:rFonts w:cs="Arial"/>
                        <w:kern w:val="0"/>
                        <w:lang w:val="es-ES_tradnl" w:bidi="th-TH"/>
                      </w:rPr>
                      <w:t>Trados</w:t>
                    </w:r>
                    <w:proofErr w:type="spellEnd"/>
                    <w:r w:rsidRPr="00C22349">
                      <w:rPr>
                        <w:rFonts w:cs="Arial"/>
                        <w:kern w:val="0"/>
                        <w:lang w:val="es-ES_tradnl" w:bidi="th-TH"/>
                      </w:rPr>
                      <w:t xml:space="preserve"> Studio 2011/14, </w:t>
                    </w:r>
                    <w:proofErr w:type="spellStart"/>
                    <w:r w:rsidRPr="00C22349">
                      <w:rPr>
                        <w:rFonts w:cs="Arial"/>
                        <w:kern w:val="0"/>
                        <w:lang w:val="es-ES_tradnl" w:bidi="th-TH"/>
                      </w:rPr>
                      <w:t>Multiterm</w:t>
                    </w:r>
                    <w:proofErr w:type="spellEnd"/>
                    <w:r w:rsidRPr="00C22349">
                      <w:rPr>
                        <w:rFonts w:cs="Arial"/>
                        <w:kern w:val="0"/>
                        <w:lang w:val="es-ES_tradnl" w:bidi="th-TH"/>
                      </w:rPr>
                      <w:t xml:space="preserve"> 2014, </w:t>
                    </w:r>
                    <w:proofErr w:type="spellStart"/>
                    <w:r w:rsidRPr="00C22349">
                      <w:rPr>
                        <w:rFonts w:cs="Arial"/>
                        <w:kern w:val="0"/>
                        <w:lang w:val="es-ES_tradnl" w:bidi="th-TH"/>
                      </w:rPr>
                      <w:t>memoQ</w:t>
                    </w:r>
                    <w:proofErr w:type="spellEnd"/>
                    <w:r w:rsidRPr="00C22349">
                      <w:rPr>
                        <w:rFonts w:cs="Arial"/>
                        <w:kern w:val="0"/>
                        <w:lang w:val="es-ES_tradnl" w:bidi="th-TH"/>
                      </w:rPr>
                      <w:t xml:space="preserve"> 2014/15, </w:t>
                    </w:r>
                    <w:proofErr w:type="spellStart"/>
                    <w:r w:rsidRPr="00C22349">
                      <w:rPr>
                        <w:rFonts w:cs="Arial"/>
                        <w:kern w:val="0"/>
                        <w:lang w:val="es-ES_tradnl" w:bidi="th-TH"/>
                      </w:rPr>
                      <w:t>Translator</w:t>
                    </w:r>
                    <w:proofErr w:type="spellEnd"/>
                    <w:r w:rsidRPr="00C22349">
                      <w:rPr>
                        <w:rFonts w:cs="Arial"/>
                        <w:kern w:val="0"/>
                        <w:lang w:val="es-ES_tradnl" w:bidi="th-TH"/>
                      </w:rPr>
                      <w:t xml:space="preserve"> </w:t>
                    </w:r>
                    <w:proofErr w:type="spellStart"/>
                    <w:r w:rsidRPr="00C22349">
                      <w:rPr>
                        <w:rFonts w:cs="Arial"/>
                        <w:kern w:val="0"/>
                        <w:lang w:val="es-ES_tradnl" w:bidi="th-TH"/>
                      </w:rPr>
                      <w:t>W</w:t>
                    </w:r>
                    <w:r>
                      <w:rPr>
                        <w:rFonts w:cs="Arial"/>
                        <w:kern w:val="0"/>
                        <w:lang w:val="es-ES_tradnl" w:bidi="th-TH"/>
                      </w:rPr>
                      <w:t>orkspace</w:t>
                    </w:r>
                    <w:proofErr w:type="spellEnd"/>
                    <w:r>
                      <w:rPr>
                        <w:rFonts w:cs="Arial"/>
                        <w:kern w:val="0"/>
                        <w:lang w:val="es-ES_tradnl" w:bidi="th-TH"/>
                      </w:rPr>
                      <w:t xml:space="preserve">, </w:t>
                    </w:r>
                    <w:proofErr w:type="spellStart"/>
                    <w:r>
                      <w:rPr>
                        <w:rFonts w:cs="Arial"/>
                        <w:kern w:val="0"/>
                        <w:lang w:val="es-ES_tradnl" w:bidi="th-TH"/>
                      </w:rPr>
                      <w:t>xbench</w:t>
                    </w:r>
                    <w:proofErr w:type="spellEnd"/>
                    <w:r>
                      <w:rPr>
                        <w:rFonts w:cs="Arial"/>
                        <w:kern w:val="0"/>
                        <w:lang w:val="es-ES_tradnl" w:bidi="th-TH"/>
                      </w:rPr>
                      <w:t xml:space="preserve">, LTB. </w:t>
                    </w:r>
                    <w:r w:rsidRPr="00933F64">
                      <w:rPr>
                        <w:rFonts w:cs="Arial"/>
                        <w:kern w:val="0"/>
                        <w:lang w:val="en-US" w:bidi="th-TH"/>
                      </w:rPr>
                      <w:t xml:space="preserve">Microsoft, Translator Toolkit, </w:t>
                    </w:r>
                    <w:proofErr w:type="spellStart"/>
                    <w:r w:rsidRPr="00933F64">
                      <w:rPr>
                        <w:rFonts w:cs="Arial"/>
                        <w:kern w:val="0"/>
                        <w:lang w:val="en-US" w:bidi="th-TH"/>
                      </w:rPr>
                      <w:t>Memsource</w:t>
                    </w:r>
                    <w:proofErr w:type="spellEnd"/>
                    <w:r w:rsidRPr="00933F64">
                      <w:rPr>
                        <w:rFonts w:cs="Arial"/>
                        <w:kern w:val="0"/>
                        <w:lang w:val="en-US" w:bidi="th-TH"/>
                      </w:rPr>
                      <w:t xml:space="preserve"> XTM.</w:t>
                    </w:r>
                  </w:p>
                  <w:p w:rsidR="00E953FA" w:rsidRPr="00BF55AF" w:rsidRDefault="001560B9" w:rsidP="001F7101">
                    <w:pPr>
                      <w:pStyle w:val="Textodelcurrculumvtae"/>
                      <w:spacing w:line="240" w:lineRule="auto"/>
                      <w:ind w:left="720" w:hanging="720"/>
                      <w:rPr>
                        <w:noProof/>
                        <w:lang w:val="es-AR"/>
                      </w:rPr>
                    </w:pPr>
                  </w:p>
                </w:sdtContent>
              </w:sdt>
            </w:sdtContent>
          </w:sdt>
        </w:tc>
      </w:tr>
      <w:tr w:rsidR="009D7A75" w:rsidRPr="00DF57B9" w:rsidTr="00BA6C06">
        <w:tc>
          <w:tcPr>
            <w:tcW w:w="1788" w:type="dxa"/>
          </w:tcPr>
          <w:p w:rsidR="009D7A75" w:rsidRPr="006D2FC5" w:rsidRDefault="009D7A75" w:rsidP="00BA6C06">
            <w:pPr>
              <w:pStyle w:val="Ttulo1"/>
              <w:rPr>
                <w:b/>
                <w:noProof/>
                <w:lang w:val="es-ES_tradnl"/>
              </w:rPr>
            </w:pPr>
            <w:r>
              <w:rPr>
                <w:b/>
                <w:noProof/>
                <w:lang w:val="es-ES_tradnl"/>
              </w:rPr>
              <w:t>información personal</w:t>
            </w:r>
          </w:p>
        </w:tc>
        <w:tc>
          <w:tcPr>
            <w:tcW w:w="475" w:type="dxa"/>
          </w:tcPr>
          <w:p w:rsidR="009D7A75" w:rsidRPr="00DF57B9" w:rsidRDefault="009D7A75" w:rsidP="00BA6C06">
            <w:pPr>
              <w:rPr>
                <w:noProof/>
                <w:lang w:val="es-ES_tradnl"/>
              </w:rPr>
            </w:pPr>
          </w:p>
        </w:tc>
        <w:tc>
          <w:tcPr>
            <w:tcW w:w="7877" w:type="dxa"/>
          </w:tcPr>
          <w:p w:rsidR="009D7A75" w:rsidRPr="009D7A75" w:rsidRDefault="009D7A75" w:rsidP="00BA6C06">
            <w:pPr>
              <w:pStyle w:val="Textodelcurrculumvtae"/>
              <w:spacing w:line="264" w:lineRule="auto"/>
              <w:rPr>
                <w:noProof/>
                <w:lang w:val="es-ES_tradnl"/>
              </w:rPr>
            </w:pPr>
            <w:r w:rsidRPr="009D7A75">
              <w:rPr>
                <w:rFonts w:eastAsia="Arial Unicode MS" w:cs="Arial"/>
                <w:lang w:val="es-AR"/>
              </w:rPr>
              <w:t>40 años – casada – sin hijos</w:t>
            </w:r>
          </w:p>
        </w:tc>
      </w:tr>
    </w:tbl>
    <w:p w:rsidR="00E953FA" w:rsidRPr="009D7A75" w:rsidRDefault="00E953FA" w:rsidP="00584D16">
      <w:pPr>
        <w:rPr>
          <w:noProof/>
        </w:rPr>
      </w:pPr>
    </w:p>
    <w:sectPr w:rsidR="00E953FA" w:rsidRPr="009D7A75" w:rsidSect="009C7C5D">
      <w:headerReference w:type="default" r:id="rId11"/>
      <w:footerReference w:type="default" r:id="rId12"/>
      <w:pgSz w:w="12240" w:h="15840" w:code="1"/>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B9" w:rsidRDefault="001560B9">
      <w:pPr>
        <w:spacing w:before="0" w:after="0" w:line="240" w:lineRule="auto"/>
      </w:pPr>
      <w:r>
        <w:separator/>
      </w:r>
    </w:p>
  </w:endnote>
  <w:endnote w:type="continuationSeparator" w:id="0">
    <w:p w:rsidR="001560B9" w:rsidRDefault="001560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FA" w:rsidRPr="000F33A6" w:rsidRDefault="00671A6A">
    <w:pPr>
      <w:pStyle w:val="Piedepgina"/>
    </w:pPr>
    <w:r w:rsidRPr="000F33A6">
      <w:t xml:space="preserve">Página </w:t>
    </w:r>
    <w:r w:rsidRPr="000F33A6">
      <w:fldChar w:fldCharType="begin"/>
    </w:r>
    <w:r w:rsidRPr="000F33A6">
      <w:instrText>PAGE</w:instrText>
    </w:r>
    <w:r w:rsidRPr="000F33A6">
      <w:fldChar w:fldCharType="separate"/>
    </w:r>
    <w:r w:rsidR="00184A54">
      <w:rPr>
        <w:noProof/>
      </w:rPr>
      <w:t>2</w:t>
    </w:r>
    <w:r w:rsidRPr="000F33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B9" w:rsidRDefault="001560B9">
      <w:pPr>
        <w:spacing w:before="0" w:after="0" w:line="240" w:lineRule="auto"/>
      </w:pPr>
      <w:r>
        <w:separator/>
      </w:r>
    </w:p>
  </w:footnote>
  <w:footnote w:type="continuationSeparator" w:id="0">
    <w:p w:rsidR="001560B9" w:rsidRDefault="001560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BD" w:rsidRDefault="00AF36BD">
    <w:pPr>
      <w:pStyle w:val="Encabezado"/>
    </w:pPr>
    <w:r>
      <w:rPr>
        <w:noProof/>
        <w:lang w:val="en-US"/>
      </w:rPr>
      <mc:AlternateContent>
        <mc:Choice Requires="wps">
          <w:drawing>
            <wp:anchor distT="0" distB="0" distL="118745" distR="118745" simplePos="0" relativeHeight="251659264" behindDoc="1" locked="0" layoutInCell="1" allowOverlap="0" wp14:anchorId="36AF6AE9" wp14:editId="02A542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36BD" w:rsidRPr="00AF36BD" w:rsidRDefault="00AF36BD">
                              <w:pPr>
                                <w:pStyle w:val="Encabezado"/>
                                <w:jc w:val="center"/>
                                <w:rPr>
                                  <w:b/>
                                  <w:caps/>
                                  <w:color w:val="FFFFFF" w:themeColor="background1"/>
                                </w:rPr>
                              </w:pPr>
                              <w:r w:rsidRPr="00AF36BD">
                                <w:rPr>
                                  <w:b/>
                                  <w:caps/>
                                  <w:color w:val="FFFFFF" w:themeColor="background1"/>
                                </w:rPr>
                                <w:t>SOFÍA BACAS – TRADUCTORA DE INGLÉS / SJBACAS@GMAIL.COM/SKYPE:</w:t>
                              </w:r>
                              <w:r>
                                <w:rPr>
                                  <w:b/>
                                  <w:caps/>
                                  <w:color w:val="FFFFFF" w:themeColor="background1"/>
                                </w:rPr>
                                <w:t xml:space="preserve"> </w:t>
                              </w:r>
                              <w:r w:rsidRPr="00AF36BD">
                                <w:rPr>
                                  <w:b/>
                                  <w:caps/>
                                  <w:color w:val="FFFFFF" w:themeColor="background1"/>
                                </w:rPr>
                                <w:t>SOFIA.BACAS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AF6AE9"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" o:allowoverlap="f" fillcolor="#7e97ad [3204]" stroked="f" strokeweight="2pt">
              <v:textbox style="mso-fit-shape-to-text:t">
                <w:txbxContent>
                  <w:sdt>
                    <w:sdtPr>
                      <w:rPr>
                        <w:b/>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F36BD" w:rsidRPr="00AF36BD" w:rsidRDefault="00AF36BD">
                        <w:pPr>
                          <w:pStyle w:val="Encabezado"/>
                          <w:jc w:val="center"/>
                          <w:rPr>
                            <w:b/>
                            <w:caps/>
                            <w:color w:val="FFFFFF" w:themeColor="background1"/>
                          </w:rPr>
                        </w:pPr>
                        <w:r w:rsidRPr="00AF36BD">
                          <w:rPr>
                            <w:b/>
                            <w:caps/>
                            <w:color w:val="FFFFFF" w:themeColor="background1"/>
                          </w:rPr>
                          <w:t>SOFÍA BACAS – TRADUCTORA DE INGLÉS / SJBACAS@GMAIL.COM/SKYPE:</w:t>
                        </w:r>
                        <w:r>
                          <w:rPr>
                            <w:b/>
                            <w:caps/>
                            <w:color w:val="FFFFFF" w:themeColor="background1"/>
                          </w:rPr>
                          <w:t xml:space="preserve"> </w:t>
                        </w:r>
                        <w:r w:rsidRPr="00AF36BD">
                          <w:rPr>
                            <w:b/>
                            <w:caps/>
                            <w:color w:val="FFFFFF" w:themeColor="background1"/>
                          </w:rPr>
                          <w:t>SOFIA.BACAS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AB0"/>
    <w:multiLevelType w:val="hybridMultilevel"/>
    <w:tmpl w:val="F01A9C8C"/>
    <w:lvl w:ilvl="0" w:tplc="57D29E20">
      <w:start w:val="1"/>
      <w:numFmt w:val="bullet"/>
      <w:pStyle w:val="Listaconvietas"/>
      <w:lvlText w:val="&gt;"/>
      <w:lvlJc w:val="left"/>
      <w:pPr>
        <w:tabs>
          <w:tab w:val="num" w:pos="216"/>
        </w:tabs>
        <w:ind w:left="216" w:hanging="216"/>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5B8B"/>
    <w:multiLevelType w:val="hybridMultilevel"/>
    <w:tmpl w:val="D3BECD0C"/>
    <w:lvl w:ilvl="0" w:tplc="0F941D42">
      <w:start w:val="2007"/>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64AE454C"/>
    <w:multiLevelType w:val="hybridMultilevel"/>
    <w:tmpl w:val="0DAA6FE0"/>
    <w:lvl w:ilvl="0" w:tplc="04090005">
      <w:start w:val="1"/>
      <w:numFmt w:val="bullet"/>
      <w:pStyle w:val="Bullet1"/>
      <w:lvlText w:val=""/>
      <w:lvlJc w:val="left"/>
      <w:pPr>
        <w:tabs>
          <w:tab w:val="num" w:pos="720"/>
        </w:tabs>
        <w:ind w:left="720" w:hanging="360"/>
      </w:pPr>
      <w:rPr>
        <w:rFonts w:ascii="Wingdings" w:hAnsi="Wingdings" w:hint="default"/>
        <w:sz w:val="20"/>
        <w:szCs w:val="20"/>
      </w:rPr>
    </w:lvl>
    <w:lvl w:ilvl="1" w:tplc="6EC853AE" w:tentative="1">
      <w:start w:val="1"/>
      <w:numFmt w:val="bullet"/>
      <w:lvlText w:val="o"/>
      <w:lvlJc w:val="left"/>
      <w:pPr>
        <w:tabs>
          <w:tab w:val="num" w:pos="1440"/>
        </w:tabs>
        <w:ind w:left="1440" w:hanging="360"/>
      </w:pPr>
      <w:rPr>
        <w:rFonts w:ascii="Courier New" w:hAnsi="Courier New" w:cs="Courier New" w:hint="default"/>
      </w:rPr>
    </w:lvl>
    <w:lvl w:ilvl="2" w:tplc="97226F64" w:tentative="1">
      <w:start w:val="1"/>
      <w:numFmt w:val="bullet"/>
      <w:lvlText w:val=""/>
      <w:lvlJc w:val="left"/>
      <w:pPr>
        <w:tabs>
          <w:tab w:val="num" w:pos="2160"/>
        </w:tabs>
        <w:ind w:left="2160" w:hanging="360"/>
      </w:pPr>
      <w:rPr>
        <w:rFonts w:ascii="Wingdings" w:hAnsi="Wingdings" w:hint="default"/>
      </w:rPr>
    </w:lvl>
    <w:lvl w:ilvl="3" w:tplc="BAA61FBE" w:tentative="1">
      <w:start w:val="1"/>
      <w:numFmt w:val="bullet"/>
      <w:lvlText w:val=""/>
      <w:lvlJc w:val="left"/>
      <w:pPr>
        <w:tabs>
          <w:tab w:val="num" w:pos="2880"/>
        </w:tabs>
        <w:ind w:left="2880" w:hanging="360"/>
      </w:pPr>
      <w:rPr>
        <w:rFonts w:ascii="Symbol" w:hAnsi="Symbol" w:hint="default"/>
      </w:rPr>
    </w:lvl>
    <w:lvl w:ilvl="4" w:tplc="0AEC5A64" w:tentative="1">
      <w:start w:val="1"/>
      <w:numFmt w:val="bullet"/>
      <w:lvlText w:val="o"/>
      <w:lvlJc w:val="left"/>
      <w:pPr>
        <w:tabs>
          <w:tab w:val="num" w:pos="3600"/>
        </w:tabs>
        <w:ind w:left="3600" w:hanging="360"/>
      </w:pPr>
      <w:rPr>
        <w:rFonts w:ascii="Courier New" w:hAnsi="Courier New" w:cs="Courier New" w:hint="default"/>
      </w:rPr>
    </w:lvl>
    <w:lvl w:ilvl="5" w:tplc="394EC370" w:tentative="1">
      <w:start w:val="1"/>
      <w:numFmt w:val="bullet"/>
      <w:lvlText w:val=""/>
      <w:lvlJc w:val="left"/>
      <w:pPr>
        <w:tabs>
          <w:tab w:val="num" w:pos="4320"/>
        </w:tabs>
        <w:ind w:left="4320" w:hanging="360"/>
      </w:pPr>
      <w:rPr>
        <w:rFonts w:ascii="Wingdings" w:hAnsi="Wingdings" w:hint="default"/>
      </w:rPr>
    </w:lvl>
    <w:lvl w:ilvl="6" w:tplc="18E8D944" w:tentative="1">
      <w:start w:val="1"/>
      <w:numFmt w:val="bullet"/>
      <w:lvlText w:val=""/>
      <w:lvlJc w:val="left"/>
      <w:pPr>
        <w:tabs>
          <w:tab w:val="num" w:pos="5040"/>
        </w:tabs>
        <w:ind w:left="5040" w:hanging="360"/>
      </w:pPr>
      <w:rPr>
        <w:rFonts w:ascii="Symbol" w:hAnsi="Symbol" w:hint="default"/>
      </w:rPr>
    </w:lvl>
    <w:lvl w:ilvl="7" w:tplc="C8C0104A" w:tentative="1">
      <w:start w:val="1"/>
      <w:numFmt w:val="bullet"/>
      <w:lvlText w:val="o"/>
      <w:lvlJc w:val="left"/>
      <w:pPr>
        <w:tabs>
          <w:tab w:val="num" w:pos="5760"/>
        </w:tabs>
        <w:ind w:left="5760" w:hanging="360"/>
      </w:pPr>
      <w:rPr>
        <w:rFonts w:ascii="Courier New" w:hAnsi="Courier New" w:cs="Courier New" w:hint="default"/>
      </w:rPr>
    </w:lvl>
    <w:lvl w:ilvl="8" w:tplc="39225C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23119"/>
    <w:multiLevelType w:val="hybridMultilevel"/>
    <w:tmpl w:val="6C6A7C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B"/>
    <w:rsid w:val="00047D69"/>
    <w:rsid w:val="000C63DB"/>
    <w:rsid w:val="000F33A6"/>
    <w:rsid w:val="00123707"/>
    <w:rsid w:val="001560B9"/>
    <w:rsid w:val="00160806"/>
    <w:rsid w:val="00184A54"/>
    <w:rsid w:val="001956C1"/>
    <w:rsid w:val="001B6A86"/>
    <w:rsid w:val="001F7101"/>
    <w:rsid w:val="002039EC"/>
    <w:rsid w:val="0021354D"/>
    <w:rsid w:val="00264A9E"/>
    <w:rsid w:val="002C5DA4"/>
    <w:rsid w:val="00317DC9"/>
    <w:rsid w:val="0035607F"/>
    <w:rsid w:val="00397309"/>
    <w:rsid w:val="004B617A"/>
    <w:rsid w:val="00584D16"/>
    <w:rsid w:val="0058736B"/>
    <w:rsid w:val="005C02C4"/>
    <w:rsid w:val="00671A6A"/>
    <w:rsid w:val="006931C2"/>
    <w:rsid w:val="006D2FC5"/>
    <w:rsid w:val="006F185A"/>
    <w:rsid w:val="0074649D"/>
    <w:rsid w:val="007F4112"/>
    <w:rsid w:val="008A7D67"/>
    <w:rsid w:val="008D3A67"/>
    <w:rsid w:val="00933F64"/>
    <w:rsid w:val="009C7C5D"/>
    <w:rsid w:val="009D7A75"/>
    <w:rsid w:val="00A11106"/>
    <w:rsid w:val="00A21FCB"/>
    <w:rsid w:val="00AA095A"/>
    <w:rsid w:val="00AC03C7"/>
    <w:rsid w:val="00AF36BD"/>
    <w:rsid w:val="00BD605C"/>
    <w:rsid w:val="00BF55AF"/>
    <w:rsid w:val="00C22349"/>
    <w:rsid w:val="00C27B7C"/>
    <w:rsid w:val="00C60EB9"/>
    <w:rsid w:val="00C74E38"/>
    <w:rsid w:val="00CA328A"/>
    <w:rsid w:val="00CB5F70"/>
    <w:rsid w:val="00D25A9B"/>
    <w:rsid w:val="00DF57B9"/>
    <w:rsid w:val="00E36737"/>
    <w:rsid w:val="00E52909"/>
    <w:rsid w:val="00E85F71"/>
    <w:rsid w:val="00E953FA"/>
    <w:rsid w:val="00EC55A8"/>
    <w:rsid w:val="00F77058"/>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F2E5"/>
  <w15:docId w15:val="{7C5BE247-CA60-44A6-9F1A-8BB1C8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s-ES" w:eastAsia="en-US" w:bidi="ar-SA"/>
      </w:rPr>
    </w:rPrDefault>
    <w:pPrDefault>
      <w:pPr>
        <w:spacing w:before="40" w:after="160" w:line="288"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0"/>
    </w:rPr>
  </w:style>
  <w:style w:type="paragraph" w:styleId="Ttulo1">
    <w:name w:val="heading 1"/>
    <w:basedOn w:val="Normal"/>
    <w:next w:val="Normal"/>
    <w:link w:val="Ttulo1C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Ttulo2">
    <w:name w:val="heading 2"/>
    <w:basedOn w:val="Normal"/>
    <w:next w:val="Normal"/>
    <w:link w:val="Ttulo2C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spacing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aliases w:val="f,ft,FT,footer text"/>
    <w:basedOn w:val="Normal"/>
    <w:link w:val="PiedepginaCar"/>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aliases w:val="f Car,ft Car,FT Car,footer text Car"/>
    <w:basedOn w:val="Fuentedeprrafopredeter"/>
    <w:link w:val="Piedepgina"/>
    <w:rPr>
      <w:kern w:val="20"/>
    </w:rPr>
  </w:style>
  <w:style w:type="paragraph" w:customStyle="1" w:styleId="Textodelcurrculumvtae">
    <w:name w:val="Texto del currículum vítae"/>
    <w:basedOn w:val="Normal"/>
    <w:qFormat/>
    <w:pPr>
      <w:spacing w:after="40"/>
      <w:ind w:right="1440"/>
    </w:p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rFonts w:asciiTheme="majorHAnsi" w:eastAsiaTheme="majorEastAsia" w:hAnsiTheme="majorHAnsi" w:cstheme="majorBidi"/>
      <w:caps/>
      <w:color w:val="7E97AD" w:themeColor="accent1"/>
      <w:kern w:val="20"/>
      <w:sz w:val="21"/>
    </w:rPr>
  </w:style>
  <w:style w:type="character" w:customStyle="1" w:styleId="Ttulo2Car">
    <w:name w:val="Título 2 Car"/>
    <w:basedOn w:val="Fuentedeprrafopredeter"/>
    <w:link w:val="Ttulo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kern w:val="20"/>
    </w:rPr>
  </w:style>
  <w:style w:type="table" w:customStyle="1" w:styleId="Informeanual">
    <w:name w:val="Informe anual"/>
    <w:basedOn w:val="Tabla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Tabladecartas">
    <w:name w:val="Tabla de cartas"/>
    <w:basedOn w:val="Tabla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Fecha">
    <w:name w:val="Date"/>
    <w:basedOn w:val="Normal"/>
    <w:next w:val="Normal"/>
    <w:link w:val="FechaCar"/>
    <w:uiPriority w:val="8"/>
    <w:qFormat/>
    <w:pPr>
      <w:spacing w:before="1200" w:after="360"/>
    </w:pPr>
    <w:rPr>
      <w:rFonts w:asciiTheme="majorHAnsi" w:eastAsiaTheme="majorEastAsia" w:hAnsiTheme="majorHAnsi" w:cstheme="majorBidi"/>
      <w:caps/>
      <w:color w:val="7E97AD" w:themeColor="accent1"/>
    </w:rPr>
  </w:style>
  <w:style w:type="character" w:customStyle="1" w:styleId="FechaCar">
    <w:name w:val="Fecha Car"/>
    <w:basedOn w:val="Fuentedeprrafopredeter"/>
    <w:link w:val="Fecha"/>
    <w:uiPriority w:val="8"/>
    <w:rPr>
      <w:rFonts w:asciiTheme="majorHAnsi" w:eastAsiaTheme="majorEastAsia" w:hAnsiTheme="majorHAnsi" w:cstheme="majorBidi"/>
      <w:caps/>
      <w:color w:val="7E97AD" w:themeColor="accent1"/>
      <w:kern w:val="20"/>
    </w:rPr>
  </w:style>
  <w:style w:type="paragraph" w:customStyle="1" w:styleId="Destinatario">
    <w:name w:val="Destinatario"/>
    <w:basedOn w:val="Normal"/>
    <w:uiPriority w:val="8"/>
    <w:unhideWhenUsed/>
    <w:qFormat/>
    <w:pPr>
      <w:spacing w:after="40"/>
    </w:pPr>
    <w:rPr>
      <w:b/>
      <w:bCs/>
    </w:rPr>
  </w:style>
  <w:style w:type="paragraph" w:styleId="Saludo">
    <w:name w:val="Salutation"/>
    <w:basedOn w:val="Normal"/>
    <w:next w:val="Normal"/>
    <w:link w:val="SaludoCar"/>
    <w:uiPriority w:val="8"/>
    <w:unhideWhenUsed/>
    <w:qFormat/>
    <w:pPr>
      <w:spacing w:before="720"/>
    </w:pPr>
  </w:style>
  <w:style w:type="character" w:customStyle="1" w:styleId="SaludoCar">
    <w:name w:val="Saludo Car"/>
    <w:basedOn w:val="Fuentedeprrafopredeter"/>
    <w:link w:val="Saludo"/>
    <w:uiPriority w:val="8"/>
    <w:rPr>
      <w:kern w:val="20"/>
    </w:rPr>
  </w:style>
  <w:style w:type="paragraph" w:styleId="Cierre">
    <w:name w:val="Closing"/>
    <w:basedOn w:val="Normal"/>
    <w:link w:val="CierreCar"/>
    <w:uiPriority w:val="8"/>
    <w:unhideWhenUsed/>
    <w:qFormat/>
    <w:pPr>
      <w:spacing w:before="480" w:after="960" w:line="240" w:lineRule="auto"/>
    </w:pPr>
  </w:style>
  <w:style w:type="character" w:customStyle="1" w:styleId="CierreCar">
    <w:name w:val="Cierre Car"/>
    <w:basedOn w:val="Fuentedeprrafopredeter"/>
    <w:link w:val="Cierre"/>
    <w:uiPriority w:val="8"/>
    <w:rPr>
      <w:kern w:val="20"/>
    </w:rPr>
  </w:style>
  <w:style w:type="paragraph" w:styleId="Firma">
    <w:name w:val="Signature"/>
    <w:basedOn w:val="Normal"/>
    <w:link w:val="FirmaCar"/>
    <w:uiPriority w:val="8"/>
    <w:unhideWhenUsed/>
    <w:qFormat/>
    <w:pPr>
      <w:spacing w:after="480"/>
    </w:pPr>
    <w:rPr>
      <w:b/>
      <w:bCs/>
    </w:rPr>
  </w:style>
  <w:style w:type="character" w:customStyle="1" w:styleId="FirmaCar">
    <w:name w:val="Firma Car"/>
    <w:basedOn w:val="Fuentedeprrafopredeter"/>
    <w:link w:val="Firma"/>
    <w:uiPriority w:val="8"/>
    <w:rPr>
      <w:b/>
      <w:bCs/>
      <w:kern w:val="20"/>
    </w:rPr>
  </w:style>
  <w:style w:type="character" w:styleId="nfasis">
    <w:name w:val="Emphasis"/>
    <w:basedOn w:val="Fuentedeprrafopredeter"/>
    <w:uiPriority w:val="2"/>
    <w:unhideWhenUsed/>
    <w:qFormat/>
    <w:rPr>
      <w:color w:val="7E97AD" w:themeColor="accent1"/>
    </w:rPr>
  </w:style>
  <w:style w:type="paragraph" w:customStyle="1" w:styleId="Informacindecontacto">
    <w:name w:val="Información de contacto"/>
    <w:basedOn w:val="Normal"/>
    <w:uiPriority w:val="2"/>
    <w:qFormat/>
    <w:pPr>
      <w:spacing w:after="0" w:line="240" w:lineRule="auto"/>
      <w:jc w:val="right"/>
    </w:pPr>
    <w:rPr>
      <w:sz w:val="18"/>
    </w:rPr>
  </w:style>
  <w:style w:type="paragraph" w:customStyle="1" w:styleId="Nombre">
    <w:name w:val="Nombr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Prrafodelista">
    <w:name w:val="List Paragraph"/>
    <w:basedOn w:val="Normal"/>
    <w:uiPriority w:val="34"/>
    <w:qFormat/>
    <w:rsid w:val="002C5DA4"/>
    <w:pPr>
      <w:autoSpaceDE w:val="0"/>
      <w:autoSpaceDN w:val="0"/>
      <w:spacing w:before="0" w:after="0" w:line="240" w:lineRule="auto"/>
      <w:ind w:left="720"/>
      <w:contextualSpacing/>
    </w:pPr>
    <w:rPr>
      <w:rFonts w:ascii="Times New Roman" w:eastAsia="Times New Roman" w:hAnsi="Times New Roman" w:cs="Times New Roman"/>
      <w:color w:val="auto"/>
      <w:kern w:val="0"/>
      <w:lang w:val="en-US" w:eastAsia="es-MX"/>
    </w:rPr>
  </w:style>
  <w:style w:type="paragraph" w:styleId="Listaconvietas">
    <w:name w:val="List Bullet"/>
    <w:basedOn w:val="Normal"/>
    <w:uiPriority w:val="1"/>
    <w:unhideWhenUsed/>
    <w:qFormat/>
    <w:rsid w:val="000C63DB"/>
    <w:pPr>
      <w:numPr>
        <w:numId w:val="2"/>
      </w:numPr>
      <w:spacing w:before="0" w:after="480" w:line="300" w:lineRule="auto"/>
      <w:contextualSpacing/>
    </w:pPr>
    <w:rPr>
      <w:color w:val="000000" w:themeColor="text1"/>
      <w:kern w:val="0"/>
      <w:lang w:bidi="th-TH"/>
    </w:rPr>
  </w:style>
  <w:style w:type="paragraph" w:customStyle="1" w:styleId="Bullet1">
    <w:name w:val="Bullet 1"/>
    <w:aliases w:val="b1,b"/>
    <w:link w:val="Bullet1Char"/>
    <w:rsid w:val="006D2FC5"/>
    <w:pPr>
      <w:numPr>
        <w:numId w:val="4"/>
      </w:numPr>
      <w:spacing w:before="0" w:after="0" w:line="240" w:lineRule="auto"/>
    </w:pPr>
    <w:rPr>
      <w:rFonts w:ascii="Arial" w:eastAsia="Arial Unicode MS" w:hAnsi="Arial" w:cs="Times New Roman"/>
      <w:color w:val="000000"/>
      <w:sz w:val="22"/>
      <w:szCs w:val="22"/>
      <w:lang w:val="en-US"/>
    </w:rPr>
  </w:style>
  <w:style w:type="character" w:customStyle="1" w:styleId="Bullet1Char">
    <w:name w:val="Bullet 1 Char"/>
    <w:aliases w:val="b1 Char,b Char"/>
    <w:link w:val="Bullet1"/>
    <w:rsid w:val="006D2FC5"/>
    <w:rPr>
      <w:rFonts w:ascii="Arial" w:eastAsia="Arial Unicode MS" w:hAnsi="Arial" w:cs="Times New Roman"/>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Curr&#237;culum%20atempo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C2D8D03045468C98B854125A63A30C"/>
        <w:category>
          <w:name w:val="General"/>
          <w:gallery w:val="placeholder"/>
        </w:category>
        <w:types>
          <w:type w:val="bbPlcHdr"/>
        </w:types>
        <w:behaviors>
          <w:behavior w:val="content"/>
        </w:behaviors>
        <w:guid w:val="{53E35C7A-66B7-404F-BBF4-5AFE277062B6}"/>
      </w:docPartPr>
      <w:docPartBody>
        <w:p w:rsidR="006E05A2" w:rsidRDefault="00F326D2">
          <w:pPr>
            <w:pStyle w:val="81C2D8D03045468C98B854125A63A30C"/>
          </w:pPr>
          <w:r w:rsidRPr="000F33A6">
            <w:t>[Sitio web]</w:t>
          </w:r>
        </w:p>
      </w:docPartBody>
    </w:docPart>
    <w:docPart>
      <w:docPartPr>
        <w:name w:val="E8391D585A9043B29D265D0087D9D12E"/>
        <w:category>
          <w:name w:val="General"/>
          <w:gallery w:val="placeholder"/>
        </w:category>
        <w:types>
          <w:type w:val="bbPlcHdr"/>
        </w:types>
        <w:behaviors>
          <w:behavior w:val="content"/>
        </w:behaviors>
        <w:guid w:val="{1E38B435-25AA-41C6-8A6A-FCFFAEE798E8}"/>
      </w:docPartPr>
      <w:docPartBody>
        <w:p w:rsidR="006E05A2" w:rsidRDefault="00F326D2">
          <w:pPr>
            <w:pStyle w:val="E8391D585A9043B29D265D0087D9D12E"/>
          </w:pPr>
          <w:r w:rsidRPr="000F33A6">
            <w:rPr>
              <w:rStyle w:val="nfasis"/>
            </w:rPr>
            <w:t>[Correo electrónico]</w:t>
          </w:r>
        </w:p>
      </w:docPartBody>
    </w:docPart>
    <w:docPart>
      <w:docPartPr>
        <w:name w:val="C5C003C6121D44A2B034EE34A56F5364"/>
        <w:category>
          <w:name w:val="General"/>
          <w:gallery w:val="placeholder"/>
        </w:category>
        <w:types>
          <w:type w:val="bbPlcHdr"/>
        </w:types>
        <w:behaviors>
          <w:behavior w:val="content"/>
        </w:behaviors>
        <w:guid w:val="{04C87A83-C910-4403-BC4E-28A3A08C7927}"/>
      </w:docPartPr>
      <w:docPartBody>
        <w:p w:rsidR="006E05A2" w:rsidRDefault="00F326D2">
          <w:pPr>
            <w:pStyle w:val="C5C003C6121D44A2B034EE34A56F5364"/>
          </w:pPr>
          <w:r w:rsidRPr="000F33A6">
            <w:t>[Su nombre]</w:t>
          </w:r>
        </w:p>
      </w:docPartBody>
    </w:docPart>
    <w:docPart>
      <w:docPartPr>
        <w:name w:val="21D16D3D98A1408BBE0AE4395D91EC0D"/>
        <w:category>
          <w:name w:val="General"/>
          <w:gallery w:val="placeholder"/>
        </w:category>
        <w:types>
          <w:type w:val="bbPlcHdr"/>
        </w:types>
        <w:behaviors>
          <w:behavior w:val="content"/>
        </w:behaviors>
        <w:guid w:val="{BA37F7F4-476C-4503-BA9A-7089C43844AE}"/>
      </w:docPartPr>
      <w:docPartBody>
        <w:p w:rsidR="006E05A2" w:rsidRDefault="00F326D2">
          <w:pPr>
            <w:pStyle w:val="21D16D3D98A1408BBE0AE4395D91EC0D"/>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EB08B2097ED440778666D4553F85E0E6"/>
        <w:category>
          <w:name w:val="General"/>
          <w:gallery w:val="placeholder"/>
        </w:category>
        <w:types>
          <w:type w:val="bbPlcHdr"/>
        </w:types>
        <w:behaviors>
          <w:behavior w:val="content"/>
        </w:behaviors>
        <w:guid w:val="{EA10D6A5-59F9-47FF-8A78-34F16078620F}"/>
      </w:docPartPr>
      <w:docPartBody>
        <w:p w:rsidR="006E05A2" w:rsidRDefault="00F326D2">
          <w:pPr>
            <w:pStyle w:val="EB08B2097ED440778666D4553F85E0E6"/>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684AC7258FE44FD9AAABF34BBCA866D9"/>
        <w:category>
          <w:name w:val="General"/>
          <w:gallery w:val="placeholder"/>
        </w:category>
        <w:types>
          <w:type w:val="bbPlcHdr"/>
        </w:types>
        <w:behaviors>
          <w:behavior w:val="content"/>
        </w:behaviors>
        <w:guid w:val="{7F4E421A-51B8-465B-90A1-403B7474A13A}"/>
      </w:docPartPr>
      <w:docPartBody>
        <w:p w:rsidR="006E05A2" w:rsidRDefault="00F326D2">
          <w:pPr>
            <w:pStyle w:val="684AC7258FE44FD9AAABF34BBCA866D9"/>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D4BA6D210E0544C0903671D278C400F6"/>
        <w:category>
          <w:name w:val="General"/>
          <w:gallery w:val="placeholder"/>
        </w:category>
        <w:types>
          <w:type w:val="bbPlcHdr"/>
        </w:types>
        <w:behaviors>
          <w:behavior w:val="content"/>
        </w:behaviors>
        <w:guid w:val="{B5DEE5E7-C8D7-45F8-AF60-D4CE452FD877}"/>
      </w:docPartPr>
      <w:docPartBody>
        <w:p w:rsidR="006E05A2" w:rsidRDefault="003876A5" w:rsidP="003876A5">
          <w:pPr>
            <w:pStyle w:val="D4BA6D210E0544C0903671D278C400F6"/>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839EE6E4370A4A989C0303C3B0D15712"/>
        <w:category>
          <w:name w:val="General"/>
          <w:gallery w:val="placeholder"/>
        </w:category>
        <w:types>
          <w:type w:val="bbPlcHdr"/>
        </w:types>
        <w:behaviors>
          <w:behavior w:val="content"/>
        </w:behaviors>
        <w:guid w:val="{97925A54-E262-4E0D-9019-D78E87A8A3A9}"/>
      </w:docPartPr>
      <w:docPartBody>
        <w:p w:rsidR="006E05A2" w:rsidRDefault="003876A5" w:rsidP="003876A5">
          <w:pPr>
            <w:pStyle w:val="839EE6E4370A4A989C0303C3B0D15712"/>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D32933F46B7E4777957C5A706BD777FB"/>
        <w:category>
          <w:name w:val="General"/>
          <w:gallery w:val="placeholder"/>
        </w:category>
        <w:types>
          <w:type w:val="bbPlcHdr"/>
        </w:types>
        <w:behaviors>
          <w:behavior w:val="content"/>
        </w:behaviors>
        <w:guid w:val="{19C2BFD4-BE86-4678-9075-D72C526046C3}"/>
      </w:docPartPr>
      <w:docPartBody>
        <w:p w:rsidR="006E05A2" w:rsidRDefault="003876A5" w:rsidP="003876A5">
          <w:pPr>
            <w:pStyle w:val="D32933F46B7E4777957C5A706BD777FB"/>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6869AAA06C014A319769C367B81F880E"/>
        <w:category>
          <w:name w:val="General"/>
          <w:gallery w:val="placeholder"/>
        </w:category>
        <w:types>
          <w:type w:val="bbPlcHdr"/>
        </w:types>
        <w:behaviors>
          <w:behavior w:val="content"/>
        </w:behaviors>
        <w:guid w:val="{094E4B63-6937-48B6-8211-2B0CBE317C81}"/>
      </w:docPartPr>
      <w:docPartBody>
        <w:p w:rsidR="006E05A2" w:rsidRDefault="003876A5" w:rsidP="003876A5">
          <w:pPr>
            <w:pStyle w:val="6869AAA06C014A319769C367B81F880E"/>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D8648101509B4F77BE8CDBA0ABD6FCAB"/>
        <w:category>
          <w:name w:val="General"/>
          <w:gallery w:val="placeholder"/>
        </w:category>
        <w:types>
          <w:type w:val="bbPlcHdr"/>
        </w:types>
        <w:behaviors>
          <w:behavior w:val="content"/>
        </w:behaviors>
        <w:guid w:val="{F2877ECE-E1E1-4D68-A042-866D70CE06CD}"/>
      </w:docPartPr>
      <w:docPartBody>
        <w:p w:rsidR="006E05A2" w:rsidRDefault="003876A5" w:rsidP="003876A5">
          <w:pPr>
            <w:pStyle w:val="D8648101509B4F77BE8CDBA0ABD6FCAB"/>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646B714417114657BDB3305A8D099F14"/>
        <w:category>
          <w:name w:val="General"/>
          <w:gallery w:val="placeholder"/>
        </w:category>
        <w:types>
          <w:type w:val="bbPlcHdr"/>
        </w:types>
        <w:behaviors>
          <w:behavior w:val="content"/>
        </w:behaviors>
        <w:guid w:val="{AE0277C5-750E-4417-B709-5B492206340A}"/>
      </w:docPartPr>
      <w:docPartBody>
        <w:p w:rsidR="006E05A2" w:rsidRDefault="003876A5" w:rsidP="003876A5">
          <w:pPr>
            <w:pStyle w:val="646B714417114657BDB3305A8D099F14"/>
          </w:pPr>
          <w:r>
            <w:rPr>
              <w:rStyle w:val="Textodelmarcadordeposicin"/>
            </w:rPr>
            <w:t>Enter any content that you want to repeat, including other content controls. You can also insert this control around table rows in order to repeat parts of a table.</w:t>
          </w:r>
        </w:p>
      </w:docPartBody>
    </w:docPart>
    <w:docPart>
      <w:docPartPr>
        <w:name w:val="16FDA4AEAD1345EF89D7857BC284C20E"/>
        <w:category>
          <w:name w:val="General"/>
          <w:gallery w:val="placeholder"/>
        </w:category>
        <w:types>
          <w:type w:val="bbPlcHdr"/>
        </w:types>
        <w:behaviors>
          <w:behavior w:val="content"/>
        </w:behaviors>
        <w:guid w:val="{FF657A5E-EADC-45BF-90C9-CA6A92E297CD}"/>
      </w:docPartPr>
      <w:docPartBody>
        <w:p w:rsidR="00F1717A" w:rsidRDefault="006E05A2" w:rsidP="006E05A2">
          <w:pPr>
            <w:pStyle w:val="16FDA4AEAD1345EF89D7857BC284C20E"/>
          </w:pPr>
          <w:r w:rsidRPr="000F33A6">
            <w:t>[Teléfono]</w:t>
          </w:r>
        </w:p>
      </w:docPartBody>
    </w:docPart>
    <w:docPart>
      <w:docPartPr>
        <w:name w:val="94C5728A3CDC4B1980D102DC0B6780B2"/>
        <w:category>
          <w:name w:val="General"/>
          <w:gallery w:val="placeholder"/>
        </w:category>
        <w:types>
          <w:type w:val="bbPlcHdr"/>
        </w:types>
        <w:behaviors>
          <w:behavior w:val="content"/>
        </w:behaviors>
        <w:guid w:val="{8367E3A3-13C0-439D-A79B-19BD5A77E00E}"/>
      </w:docPartPr>
      <w:docPartBody>
        <w:p w:rsidR="00093426" w:rsidRDefault="000F125E" w:rsidP="000F125E">
          <w:pPr>
            <w:pStyle w:val="94C5728A3CDC4B1980D102DC0B6780B2"/>
          </w:pPr>
          <w:r>
            <w:rPr>
              <w:rStyle w:val="Textodelmarcadordeposicin"/>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A5"/>
    <w:rsid w:val="00093426"/>
    <w:rsid w:val="000F125E"/>
    <w:rsid w:val="003876A5"/>
    <w:rsid w:val="005C39E9"/>
    <w:rsid w:val="006C4378"/>
    <w:rsid w:val="006E05A2"/>
    <w:rsid w:val="007B0723"/>
    <w:rsid w:val="00CE42BB"/>
    <w:rsid w:val="00D6307A"/>
    <w:rsid w:val="00D839CC"/>
    <w:rsid w:val="00F1717A"/>
    <w:rsid w:val="00F326D2"/>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D7794BF50C14799B13C9B46A0564438">
    <w:name w:val="4D7794BF50C14799B13C9B46A0564438"/>
  </w:style>
  <w:style w:type="paragraph" w:customStyle="1" w:styleId="919677CD2A3246E6A1C09D2E54EDB8E4">
    <w:name w:val="919677CD2A3246E6A1C09D2E54EDB8E4"/>
  </w:style>
  <w:style w:type="paragraph" w:customStyle="1" w:styleId="9C6961BC953845439DE37BEDB145A69B">
    <w:name w:val="9C6961BC953845439DE37BEDB145A69B"/>
  </w:style>
  <w:style w:type="paragraph" w:customStyle="1" w:styleId="81C2D8D03045468C98B854125A63A30C">
    <w:name w:val="81C2D8D03045468C98B854125A63A30C"/>
  </w:style>
  <w:style w:type="character" w:styleId="nfasis">
    <w:name w:val="Emphasis"/>
    <w:basedOn w:val="Fuentedeprrafopredeter"/>
    <w:uiPriority w:val="2"/>
    <w:unhideWhenUsed/>
    <w:qFormat/>
    <w:rPr>
      <w:color w:val="5B9BD5" w:themeColor="accent1"/>
    </w:rPr>
  </w:style>
  <w:style w:type="paragraph" w:customStyle="1" w:styleId="E8391D585A9043B29D265D0087D9D12E">
    <w:name w:val="E8391D585A9043B29D265D0087D9D12E"/>
  </w:style>
  <w:style w:type="paragraph" w:customStyle="1" w:styleId="C5C003C6121D44A2B034EE34A56F5364">
    <w:name w:val="C5C003C6121D44A2B034EE34A56F5364"/>
  </w:style>
  <w:style w:type="paragraph" w:customStyle="1" w:styleId="BA12E86B943645D1904818671D192776">
    <w:name w:val="BA12E86B943645D1904818671D192776"/>
  </w:style>
  <w:style w:type="paragraph" w:customStyle="1" w:styleId="Textodelcurrculumvtae">
    <w:name w:val="Texto del currículum vítae"/>
    <w:basedOn w:val="Normal"/>
    <w:qFormat/>
    <w:pPr>
      <w:spacing w:before="40" w:after="40" w:line="288" w:lineRule="auto"/>
      <w:ind w:right="1440"/>
    </w:pPr>
    <w:rPr>
      <w:rFonts w:eastAsiaTheme="minorHAnsi"/>
      <w:color w:val="595959" w:themeColor="text1" w:themeTint="A6"/>
      <w:kern w:val="20"/>
      <w:sz w:val="20"/>
      <w:szCs w:val="20"/>
      <w:lang w:val="es-ES"/>
    </w:rPr>
  </w:style>
  <w:style w:type="paragraph" w:customStyle="1" w:styleId="490CA4F8E74D4C65A0ECC2382AEA477E">
    <w:name w:val="490CA4F8E74D4C65A0ECC2382AEA477E"/>
  </w:style>
  <w:style w:type="character" w:styleId="Textodelmarcadordeposicin">
    <w:name w:val="Placeholder Text"/>
    <w:basedOn w:val="Fuentedeprrafopredeter"/>
    <w:uiPriority w:val="99"/>
    <w:semiHidden/>
    <w:rsid w:val="000F125E"/>
    <w:rPr>
      <w:color w:val="808080"/>
    </w:rPr>
  </w:style>
  <w:style w:type="paragraph" w:customStyle="1" w:styleId="21D16D3D98A1408BBE0AE4395D91EC0D">
    <w:name w:val="21D16D3D98A1408BBE0AE4395D91EC0D"/>
  </w:style>
  <w:style w:type="paragraph" w:customStyle="1" w:styleId="FE213A62E54A4BFCB5869431C1673481">
    <w:name w:val="FE213A62E54A4BFCB5869431C1673481"/>
  </w:style>
  <w:style w:type="paragraph" w:customStyle="1" w:styleId="FE2AF51E80C8481F8F6C9AA0E71AFAF0">
    <w:name w:val="FE2AF51E80C8481F8F6C9AA0E71AFAF0"/>
  </w:style>
  <w:style w:type="paragraph" w:customStyle="1" w:styleId="2A656D0FB9D14ACF86B8C80E821D774B">
    <w:name w:val="2A656D0FB9D14ACF86B8C80E821D774B"/>
  </w:style>
  <w:style w:type="paragraph" w:customStyle="1" w:styleId="EB08B2097ED440778666D4553F85E0E6">
    <w:name w:val="EB08B2097ED440778666D4553F85E0E6"/>
  </w:style>
  <w:style w:type="paragraph" w:customStyle="1" w:styleId="18AD5F130C76419CBCA601352C19E7F1">
    <w:name w:val="18AD5F130C76419CBCA601352C19E7F1"/>
  </w:style>
  <w:style w:type="paragraph" w:customStyle="1" w:styleId="47FE491EAEE4467DA11547531B9778A2">
    <w:name w:val="47FE491EAEE4467DA11547531B9778A2"/>
  </w:style>
  <w:style w:type="paragraph" w:customStyle="1" w:styleId="99260AD8F3BC4B62925A907B149DE2B4">
    <w:name w:val="99260AD8F3BC4B62925A907B149DE2B4"/>
  </w:style>
  <w:style w:type="paragraph" w:customStyle="1" w:styleId="E26D271D21214AB0AA15BDA7F56730A2">
    <w:name w:val="E26D271D21214AB0AA15BDA7F56730A2"/>
  </w:style>
  <w:style w:type="paragraph" w:customStyle="1" w:styleId="684AC7258FE44FD9AAABF34BBCA866D9">
    <w:name w:val="684AC7258FE44FD9AAABF34BBCA866D9"/>
  </w:style>
  <w:style w:type="paragraph" w:customStyle="1" w:styleId="F1DDB73BA8C1498196ADDA9A5816DA08">
    <w:name w:val="F1DDB73BA8C1498196ADDA9A5816DA08"/>
  </w:style>
  <w:style w:type="paragraph" w:customStyle="1" w:styleId="E2D3EF458D1B4652B488C670296E0FB6">
    <w:name w:val="E2D3EF458D1B4652B488C670296E0FB6"/>
  </w:style>
  <w:style w:type="paragraph" w:customStyle="1" w:styleId="0E5E71F9932942CD9F5CA5EE23F7A69B">
    <w:name w:val="0E5E71F9932942CD9F5CA5EE23F7A69B"/>
  </w:style>
  <w:style w:type="paragraph" w:customStyle="1" w:styleId="D4BA6D210E0544C0903671D278C400F6">
    <w:name w:val="D4BA6D210E0544C0903671D278C400F6"/>
    <w:rsid w:val="003876A5"/>
  </w:style>
  <w:style w:type="paragraph" w:customStyle="1" w:styleId="839EE6E4370A4A989C0303C3B0D15712">
    <w:name w:val="839EE6E4370A4A989C0303C3B0D15712"/>
    <w:rsid w:val="003876A5"/>
  </w:style>
  <w:style w:type="paragraph" w:customStyle="1" w:styleId="D32933F46B7E4777957C5A706BD777FB">
    <w:name w:val="D32933F46B7E4777957C5A706BD777FB"/>
    <w:rsid w:val="003876A5"/>
  </w:style>
  <w:style w:type="paragraph" w:customStyle="1" w:styleId="11E6E9EDAE5A40C69A6AB862DD9BA742">
    <w:name w:val="11E6E9EDAE5A40C69A6AB862DD9BA742"/>
    <w:rsid w:val="003876A5"/>
  </w:style>
  <w:style w:type="paragraph" w:customStyle="1" w:styleId="D1DE873C890B4DE39178AF770AE5116C">
    <w:name w:val="D1DE873C890B4DE39178AF770AE5116C"/>
    <w:rsid w:val="003876A5"/>
  </w:style>
  <w:style w:type="paragraph" w:customStyle="1" w:styleId="88685C4558214E8B97D36C91A87BD881">
    <w:name w:val="88685C4558214E8B97D36C91A87BD881"/>
    <w:rsid w:val="003876A5"/>
  </w:style>
  <w:style w:type="paragraph" w:customStyle="1" w:styleId="4255C2045B16473D80389D94D422D739">
    <w:name w:val="4255C2045B16473D80389D94D422D739"/>
    <w:rsid w:val="003876A5"/>
  </w:style>
  <w:style w:type="paragraph" w:customStyle="1" w:styleId="E87C625B45D448078FF55B6C5C28C458">
    <w:name w:val="E87C625B45D448078FF55B6C5C28C458"/>
    <w:rsid w:val="003876A5"/>
  </w:style>
  <w:style w:type="paragraph" w:customStyle="1" w:styleId="35598FDE6D0A4D32B8515D5D247DAC49">
    <w:name w:val="35598FDE6D0A4D32B8515D5D247DAC49"/>
    <w:rsid w:val="003876A5"/>
  </w:style>
  <w:style w:type="paragraph" w:customStyle="1" w:styleId="14E3F8A127F449B496C50123A8ABEED5">
    <w:name w:val="14E3F8A127F449B496C50123A8ABEED5"/>
    <w:rsid w:val="003876A5"/>
  </w:style>
  <w:style w:type="paragraph" w:customStyle="1" w:styleId="D6E0660E9D3A46B29164515EE7D2577B">
    <w:name w:val="D6E0660E9D3A46B29164515EE7D2577B"/>
    <w:rsid w:val="003876A5"/>
  </w:style>
  <w:style w:type="paragraph" w:customStyle="1" w:styleId="5B3BFA8D8EAE46FC81FA9851C2C7F7C6">
    <w:name w:val="5B3BFA8D8EAE46FC81FA9851C2C7F7C6"/>
    <w:rsid w:val="003876A5"/>
  </w:style>
  <w:style w:type="paragraph" w:customStyle="1" w:styleId="F106280AB46648DD9815EEBF39850A6D">
    <w:name w:val="F106280AB46648DD9815EEBF39850A6D"/>
    <w:rsid w:val="003876A5"/>
  </w:style>
  <w:style w:type="paragraph" w:customStyle="1" w:styleId="6869AAA06C014A319769C367B81F880E">
    <w:name w:val="6869AAA06C014A319769C367B81F880E"/>
    <w:rsid w:val="003876A5"/>
  </w:style>
  <w:style w:type="paragraph" w:customStyle="1" w:styleId="D8648101509B4F77BE8CDBA0ABD6FCAB">
    <w:name w:val="D8648101509B4F77BE8CDBA0ABD6FCAB"/>
    <w:rsid w:val="003876A5"/>
  </w:style>
  <w:style w:type="paragraph" w:customStyle="1" w:styleId="CBC64E9AE56F4339AC17D159A1F76432">
    <w:name w:val="CBC64E9AE56F4339AC17D159A1F76432"/>
    <w:rsid w:val="003876A5"/>
  </w:style>
  <w:style w:type="paragraph" w:customStyle="1" w:styleId="51F5B06A675F48EB8E152910EDA3D99E">
    <w:name w:val="51F5B06A675F48EB8E152910EDA3D99E"/>
    <w:rsid w:val="003876A5"/>
  </w:style>
  <w:style w:type="paragraph" w:customStyle="1" w:styleId="9EBB4C1A23C74016BB66FCE66A9B58BC">
    <w:name w:val="9EBB4C1A23C74016BB66FCE66A9B58BC"/>
    <w:rsid w:val="003876A5"/>
  </w:style>
  <w:style w:type="paragraph" w:customStyle="1" w:styleId="60EF0C3D08F94223AADEC26128F3BF4C">
    <w:name w:val="60EF0C3D08F94223AADEC26128F3BF4C"/>
    <w:rsid w:val="003876A5"/>
  </w:style>
  <w:style w:type="paragraph" w:customStyle="1" w:styleId="C181BC56CD9B412AA2E13E6EAB7EBF5B">
    <w:name w:val="C181BC56CD9B412AA2E13E6EAB7EBF5B"/>
    <w:rsid w:val="003876A5"/>
  </w:style>
  <w:style w:type="paragraph" w:customStyle="1" w:styleId="561DF0742C434B8E90A35D9B03E4946E">
    <w:name w:val="561DF0742C434B8E90A35D9B03E4946E"/>
    <w:rsid w:val="003876A5"/>
  </w:style>
  <w:style w:type="paragraph" w:customStyle="1" w:styleId="02F68736A032473E8EEA32FA013A776C">
    <w:name w:val="02F68736A032473E8EEA32FA013A776C"/>
    <w:rsid w:val="003876A5"/>
  </w:style>
  <w:style w:type="paragraph" w:customStyle="1" w:styleId="7138C52919F1412B870FC2C42A7815A1">
    <w:name w:val="7138C52919F1412B870FC2C42A7815A1"/>
    <w:rsid w:val="003876A5"/>
  </w:style>
  <w:style w:type="paragraph" w:customStyle="1" w:styleId="A3D650BABBC44404A854C05FDEE73AC8">
    <w:name w:val="A3D650BABBC44404A854C05FDEE73AC8"/>
    <w:rsid w:val="003876A5"/>
  </w:style>
  <w:style w:type="paragraph" w:customStyle="1" w:styleId="7D87DDFC73344496AA9329B93F854FB0">
    <w:name w:val="7D87DDFC73344496AA9329B93F854FB0"/>
    <w:rsid w:val="003876A5"/>
  </w:style>
  <w:style w:type="paragraph" w:customStyle="1" w:styleId="44951BEA6D0B4C42AD420CDE045F2F90">
    <w:name w:val="44951BEA6D0B4C42AD420CDE045F2F90"/>
    <w:rsid w:val="003876A5"/>
  </w:style>
  <w:style w:type="paragraph" w:customStyle="1" w:styleId="A87176CB893A478F9568DE4524F15F68">
    <w:name w:val="A87176CB893A478F9568DE4524F15F68"/>
    <w:rsid w:val="003876A5"/>
  </w:style>
  <w:style w:type="paragraph" w:customStyle="1" w:styleId="D4E29D442F08449B802CE0BFD0D2E24C">
    <w:name w:val="D4E29D442F08449B802CE0BFD0D2E24C"/>
    <w:rsid w:val="003876A5"/>
  </w:style>
  <w:style w:type="paragraph" w:customStyle="1" w:styleId="646B714417114657BDB3305A8D099F14">
    <w:name w:val="646B714417114657BDB3305A8D099F14"/>
    <w:rsid w:val="003876A5"/>
  </w:style>
  <w:style w:type="paragraph" w:customStyle="1" w:styleId="EDBF86EDB7FF4B6A9B7AA6FBA3F82041">
    <w:name w:val="EDBF86EDB7FF4B6A9B7AA6FBA3F82041"/>
    <w:rsid w:val="003876A5"/>
  </w:style>
  <w:style w:type="paragraph" w:customStyle="1" w:styleId="16FDA4AEAD1345EF89D7857BC284C20E">
    <w:name w:val="16FDA4AEAD1345EF89D7857BC284C20E"/>
    <w:rsid w:val="006E05A2"/>
  </w:style>
  <w:style w:type="paragraph" w:customStyle="1" w:styleId="94C5728A3CDC4B1980D102DC0B6780B2">
    <w:name w:val="94C5728A3CDC4B1980D102DC0B6780B2"/>
    <w:rsid w:val="000F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Linkedin profile: https://ar.linkedin.com/in/sofía-bacas-36492013E-mail: sjbacas@gmail.com</CompanyPhone>
  <CompanyFax/>
  <CompanyEmail>SJBACAS@GMAIL.COM</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51F5DF50-DE56-4804-AD47-FD24022C4552}">
  <ds:schemaRefs>
    <ds:schemaRef ds:uri="http://schemas.microsoft.com/sharepoint/v3/contenttype/forms"/>
  </ds:schemaRefs>
</ds:datastoreItem>
</file>

<file path=customXml/itemProps4.xml><?xml version="1.0" encoding="utf-8"?>
<ds:datastoreItem xmlns:ds="http://schemas.openxmlformats.org/officeDocument/2006/customXml" ds:itemID="{6ACF40A1-29E2-4A18-97DD-6FD982D9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atemporal.dotx</Template>
  <TotalTime>891</TotalTime>
  <Pages>5</Pages>
  <Words>1550</Words>
  <Characters>8835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SOFÍA BACAS – TRADUCTORA DE INGLÉS / SJBACAS@GMAIL.COM/SKYPE: SOFIA.BACAS</vt: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SOFÍA BACAS – TRADUCTORA DE INGLÉS / SJBACAS@GMAIL.COM/SKYPE: SOFIA.BACAS</dc:title>
  <dc:creator>SOFÍA BACAS</dc:creator>
  <cp:keywords>Skype: sofia.bacas</cp:keywords>
  <cp:lastModifiedBy>usuario</cp:lastModifiedBy>
  <cp:revision>15</cp:revision>
  <dcterms:created xsi:type="dcterms:W3CDTF">2016-04-07T20:04:00Z</dcterms:created>
  <dcterms:modified xsi:type="dcterms:W3CDTF">2016-10-13T12:31:00Z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