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B" w:rsidRDefault="00213DCB" w:rsidP="00213DC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Marina </w:t>
      </w: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Spiridonova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Purpose: applying for the position of translator (German)</w:t>
      </w:r>
    </w:p>
    <w:p w:rsidR="00213DCB" w:rsidRP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Salary: </w:t>
      </w:r>
      <w:r w:rsidRPr="00213DCB">
        <w:rPr>
          <w:rFonts w:ascii="Times New Roman" w:hAnsi="Times New Roman"/>
          <w:sz w:val="24"/>
          <w:lang w:val="en-US"/>
        </w:rPr>
        <w:t>0</w:t>
      </w:r>
      <w:proofErr w:type="gramStart"/>
      <w:r w:rsidRPr="00213DCB">
        <w:rPr>
          <w:rFonts w:ascii="Times New Roman" w:hAnsi="Times New Roman"/>
          <w:sz w:val="24"/>
          <w:lang w:val="en-US"/>
        </w:rPr>
        <w:t>,03</w:t>
      </w:r>
      <w:proofErr w:type="gramEnd"/>
      <w:r w:rsidRPr="00213DCB">
        <w:rPr>
          <w:rFonts w:ascii="Times New Roman" w:hAnsi="Times New Roman"/>
          <w:sz w:val="24"/>
          <w:lang w:val="en-US"/>
        </w:rPr>
        <w:t xml:space="preserve"> EUR/0,04 USD per word</w:t>
      </w:r>
    </w:p>
    <w:p w:rsidR="00213DCB" w:rsidRP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13DCB">
        <w:rPr>
          <w:rFonts w:ascii="Times New Roman" w:hAnsi="Times New Roman"/>
          <w:b/>
          <w:sz w:val="24"/>
          <w:lang w:val="de-DE"/>
        </w:rPr>
        <w:t>E-Mail:</w:t>
      </w:r>
      <w:r w:rsidRPr="00213DCB">
        <w:rPr>
          <w:rFonts w:ascii="Times New Roman" w:hAnsi="Times New Roman"/>
          <w:sz w:val="24"/>
          <w:lang w:val="de-DE"/>
        </w:rPr>
        <w:t xml:space="preserve"> </w:t>
      </w:r>
      <w:hyperlink r:id="rId6" w:history="1">
        <w:r w:rsidRPr="00213DCB">
          <w:rPr>
            <w:rStyle w:val="a3"/>
            <w:rFonts w:ascii="Times New Roman" w:hAnsi="Times New Roman"/>
            <w:sz w:val="24"/>
            <w:lang w:val="de-DE"/>
          </w:rPr>
          <w:t>marina.spiridonova2012@mail.ru</w:t>
        </w:r>
      </w:hyperlink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Telephone:</w:t>
      </w:r>
      <w:r>
        <w:rPr>
          <w:rFonts w:ascii="Times New Roman" w:hAnsi="Times New Roman"/>
          <w:sz w:val="24"/>
          <w:lang w:val="en-US"/>
        </w:rPr>
        <w:t xml:space="preserve"> +7 903 318 38 15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Skype: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marina.dolmetscherin</w:t>
      </w:r>
      <w:proofErr w:type="spellEnd"/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Date of birth:</w:t>
      </w:r>
      <w:r>
        <w:rPr>
          <w:rFonts w:ascii="Times New Roman" w:hAnsi="Times New Roman"/>
          <w:sz w:val="24"/>
          <w:lang w:val="en-US"/>
        </w:rPr>
        <w:t xml:space="preserve"> 18.08.1978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Education:</w:t>
      </w:r>
      <w:r>
        <w:rPr>
          <w:rFonts w:ascii="Times New Roman" w:hAnsi="Times New Roman"/>
          <w:sz w:val="24"/>
          <w:lang w:val="en-US"/>
        </w:rPr>
        <w:t xml:space="preserve"> 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2001 Kazan State Pedagogical University, Foreign Language Faculty, qualification of teacher of German and English, diploma with honors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Experience: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2002 – 2011</w:t>
      </w:r>
      <w:r>
        <w:rPr>
          <w:rFonts w:ascii="Times New Roman" w:hAnsi="Times New Roman"/>
          <w:b/>
          <w:sz w:val="24"/>
          <w:lang w:val="en-US"/>
        </w:rPr>
        <w:t xml:space="preserve"> KAMAZ-</w:t>
      </w:r>
      <w:proofErr w:type="spellStart"/>
      <w:r>
        <w:rPr>
          <w:rFonts w:ascii="Times New Roman" w:hAnsi="Times New Roman"/>
          <w:b/>
          <w:sz w:val="24"/>
          <w:lang w:val="en-US"/>
        </w:rPr>
        <w:t>Metallurgiya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OJSC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January – June 2012</w:t>
      </w:r>
      <w:r>
        <w:rPr>
          <w:rFonts w:ascii="Times New Roman" w:hAnsi="Times New Roman"/>
          <w:b/>
          <w:sz w:val="24"/>
          <w:lang w:val="en-US"/>
        </w:rPr>
        <w:t xml:space="preserve"> Metallurgical Complex OJSC KAMAZ 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Position:</w:t>
      </w:r>
      <w:r>
        <w:rPr>
          <w:rFonts w:ascii="Times New Roman" w:hAnsi="Times New Roman"/>
          <w:sz w:val="24"/>
          <w:lang w:val="en-US"/>
        </w:rPr>
        <w:t xml:space="preserve"> translator (German)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Responsibilities:</w:t>
      </w:r>
    </w:p>
    <w:p w:rsidR="00213DCB" w:rsidRDefault="00213DCB" w:rsidP="00213DCB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translation of business correspondence;</w:t>
      </w:r>
    </w:p>
    <w:p w:rsidR="00213DCB" w:rsidRDefault="00213DCB" w:rsidP="00213DCB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paperwork: technical, financial, and legal documents;</w:t>
      </w:r>
    </w:p>
    <w:p w:rsidR="00213DCB" w:rsidRDefault="00213DCB" w:rsidP="00213DCB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consecutive interpreting for negotiations; </w:t>
      </w:r>
    </w:p>
    <w:p w:rsidR="00213DCB" w:rsidRDefault="00213DCB" w:rsidP="00213DCB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translation</w:t>
      </w:r>
      <w:proofErr w:type="gramEnd"/>
      <w:r>
        <w:rPr>
          <w:rFonts w:ascii="Times New Roman" w:hAnsi="Times New Roman"/>
          <w:sz w:val="24"/>
          <w:lang w:val="en-US"/>
        </w:rPr>
        <w:t xml:space="preserve"> for installation supervision.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July 2012 – present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Position:</w:t>
      </w:r>
      <w:r>
        <w:rPr>
          <w:rFonts w:ascii="Times New Roman" w:hAnsi="Times New Roman"/>
          <w:sz w:val="24"/>
          <w:lang w:val="en-US"/>
        </w:rPr>
        <w:t xml:space="preserve"> translator (German), freelancer, registered as an individual entrepreneur.</w:t>
      </w:r>
    </w:p>
    <w:p w:rsidR="00213DCB" w:rsidRDefault="00213DCB" w:rsidP="00213DCB">
      <w:pPr>
        <w:spacing w:after="24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lang w:val="en-US"/>
        </w:rPr>
        <w:t>Responsibilities:</w:t>
      </w:r>
    </w:p>
    <w:p w:rsidR="00213DCB" w:rsidRDefault="00213DCB" w:rsidP="00213DCB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translation of building, technical, and general texts from/to German;</w:t>
      </w:r>
    </w:p>
    <w:p w:rsidR="00213DCB" w:rsidRDefault="00213DCB" w:rsidP="00213DCB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adaptation of texts;</w:t>
      </w:r>
    </w:p>
    <w:p w:rsidR="00213DCB" w:rsidRPr="00213DCB" w:rsidRDefault="00213DCB" w:rsidP="00213DCB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lang w:val="en-US"/>
        </w:rPr>
        <w:t>experienced</w:t>
      </w:r>
      <w:proofErr w:type="gramEnd"/>
      <w:r>
        <w:rPr>
          <w:rFonts w:ascii="Times New Roman" w:hAnsi="Times New Roman"/>
          <w:sz w:val="24"/>
          <w:lang w:val="en-US"/>
        </w:rPr>
        <w:t xml:space="preserve"> user of special software </w:t>
      </w:r>
      <w:r w:rsidRPr="00213DCB">
        <w:rPr>
          <w:rFonts w:ascii="Times New Roman" w:hAnsi="Times New Roman"/>
          <w:noProof/>
          <w:sz w:val="24"/>
          <w:lang w:val="en-US"/>
        </w:rPr>
        <w:t>(Trados, memoQ, MS Word, Excel, Adobe Reader, ABBYY LINGVO, Thunderbird).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Additional Information: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• Citizenship: Russia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• Languages: Russian, German – advanced (oral and written literacy) 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>• Advanced PC user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Core Skills 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• Fluent in German (general and business)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• Translation (German) </w:t>
      </w:r>
    </w:p>
    <w:p w:rsidR="00213DCB" w:rsidRDefault="00213DCB" w:rsidP="00213DCB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• Consecutive interpreting and written material interpreting (from/to German).</w:t>
      </w:r>
    </w:p>
    <w:p w:rsidR="00FE4004" w:rsidRPr="00213DCB" w:rsidRDefault="00FE4004">
      <w:pPr>
        <w:rPr>
          <w:lang w:val="en-US"/>
        </w:rPr>
      </w:pPr>
    </w:p>
    <w:sectPr w:rsidR="00FE4004" w:rsidRPr="0021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443F"/>
    <w:multiLevelType w:val="hybridMultilevel"/>
    <w:tmpl w:val="C11E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D589C"/>
    <w:multiLevelType w:val="hybridMultilevel"/>
    <w:tmpl w:val="27AC3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B"/>
    <w:rsid w:val="00213DCB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CB"/>
    <w:rPr>
      <w:rFonts w:ascii="Calibri" w:eastAsia="Calibri" w:hAnsi="Calibri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3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CB"/>
    <w:rPr>
      <w:rFonts w:ascii="Calibri" w:eastAsia="Calibri" w:hAnsi="Calibri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spiridonova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2016-04-30T16:02:00Z</dcterms:created>
  <dcterms:modified xsi:type="dcterms:W3CDTF">2016-04-30T16:04:00Z</dcterms:modified>
</cp:coreProperties>
</file>