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7B1D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1729E3C6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3D13ED69" w14:textId="77777777" w:rsidR="00DE2596" w:rsidRPr="00705D3C" w:rsidRDefault="00C33AD1" w:rsidP="00DE2596">
      <w:pPr>
        <w:spacing w:after="0" w:line="240" w:lineRule="auto"/>
        <w:ind w:left="1440" w:firstLine="720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PROFESSIONAL TRANSLATOR</w:t>
      </w:r>
      <w:r w:rsidR="00DE2596" w:rsidRPr="00705D3C">
        <w:rPr>
          <w:rFonts w:eastAsia="Times New Roman"/>
          <w:b/>
          <w:bCs/>
          <w:lang w:val="en-GB"/>
        </w:rPr>
        <w:t xml:space="preserve"> </w:t>
      </w:r>
      <w:r w:rsidRPr="00705D3C">
        <w:rPr>
          <w:rFonts w:eastAsia="Times New Roman"/>
          <w:b/>
          <w:bCs/>
          <w:lang w:val="en-GB"/>
        </w:rPr>
        <w:t>SPANISH</w:t>
      </w:r>
      <w:r w:rsidR="00DE2596" w:rsidRPr="00705D3C">
        <w:rPr>
          <w:rFonts w:eastAsia="Times New Roman"/>
          <w:b/>
          <w:bCs/>
          <w:lang w:val="en-GB"/>
        </w:rPr>
        <w:t>&gt;</w:t>
      </w:r>
      <w:r w:rsidRPr="00705D3C">
        <w:rPr>
          <w:rFonts w:eastAsia="Times New Roman"/>
          <w:b/>
          <w:bCs/>
          <w:lang w:val="en-GB"/>
        </w:rPr>
        <w:t>ENGLISH</w:t>
      </w:r>
      <w:r w:rsidR="00DE2596" w:rsidRPr="00705D3C">
        <w:rPr>
          <w:rFonts w:eastAsia="Times New Roman"/>
          <w:b/>
          <w:bCs/>
          <w:lang w:val="en-GB"/>
        </w:rPr>
        <w:t xml:space="preserve"> </w:t>
      </w:r>
    </w:p>
    <w:p w14:paraId="40879DC0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2DBBA8F7" w14:textId="77777777" w:rsidR="00DE2596" w:rsidRPr="00705D3C" w:rsidRDefault="00C33AD1" w:rsidP="00DE2596">
      <w:pPr>
        <w:spacing w:after="0" w:line="240" w:lineRule="auto"/>
        <w:ind w:left="2880" w:firstLine="720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Summary</w:t>
      </w:r>
    </w:p>
    <w:p w14:paraId="134DD9E2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2CAC77E3" w14:textId="77777777" w:rsidR="00DE2596" w:rsidRPr="00705D3C" w:rsidRDefault="00C33AD1" w:rsidP="00DE2596">
      <w:pPr>
        <w:spacing w:after="0" w:line="240" w:lineRule="auto"/>
        <w:ind w:left="2880" w:firstLine="720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Personal Details</w:t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</w:p>
    <w:p w14:paraId="6F800F90" w14:textId="77777777" w:rsidR="00DE2596" w:rsidRPr="00705D3C" w:rsidRDefault="00C33AD1" w:rsidP="00DE2596">
      <w:pPr>
        <w:spacing w:after="0" w:line="240" w:lineRule="auto"/>
        <w:ind w:left="216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Name</w:t>
      </w:r>
      <w:r w:rsidR="00DE2596" w:rsidRPr="00705D3C">
        <w:rPr>
          <w:rFonts w:eastAsia="Times New Roman"/>
          <w:b/>
          <w:bCs/>
          <w:lang w:val="en-GB"/>
        </w:rPr>
        <w:t>:</w:t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="00DE2596" w:rsidRPr="00705D3C">
        <w:rPr>
          <w:rFonts w:eastAsia="Times New Roman"/>
          <w:b/>
          <w:bCs/>
          <w:lang w:val="en-GB"/>
        </w:rPr>
        <w:tab/>
      </w:r>
      <w:r w:rsidRPr="00705D3C">
        <w:rPr>
          <w:rFonts w:eastAsia="Times New Roman"/>
          <w:b/>
          <w:bCs/>
          <w:lang w:val="en-GB"/>
        </w:rPr>
        <w:tab/>
        <w:t>Surname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1EE1E7D3" w14:textId="77777777" w:rsidR="00DE2596" w:rsidRPr="00705D3C" w:rsidRDefault="00DE2596" w:rsidP="00DE2596">
      <w:pPr>
        <w:spacing w:after="0" w:line="240" w:lineRule="auto"/>
        <w:ind w:left="216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 xml:space="preserve">Colyn </w:t>
      </w:r>
      <w:r w:rsidRPr="00705D3C">
        <w:rPr>
          <w:rFonts w:eastAsia="Times New Roman"/>
          <w:lang w:val="en-GB"/>
        </w:rPr>
        <w:tab/>
      </w:r>
      <w:r w:rsidRPr="00705D3C">
        <w:rPr>
          <w:rFonts w:eastAsia="Times New Roman"/>
          <w:lang w:val="en-GB"/>
        </w:rPr>
        <w:tab/>
      </w:r>
      <w:r w:rsidRPr="00705D3C">
        <w:rPr>
          <w:rFonts w:eastAsia="Times New Roman"/>
          <w:lang w:val="en-GB"/>
        </w:rPr>
        <w:tab/>
      </w:r>
      <w:r w:rsidRPr="00705D3C">
        <w:rPr>
          <w:rFonts w:eastAsia="Times New Roman"/>
          <w:lang w:val="en-GB"/>
        </w:rPr>
        <w:tab/>
        <w:t>Alcock</w:t>
      </w:r>
    </w:p>
    <w:p w14:paraId="5B873B54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6DFBEFC3" w14:textId="77777777" w:rsidR="00DE2596" w:rsidRPr="00705D3C" w:rsidRDefault="00C33AD1" w:rsidP="00DE2596">
      <w:pPr>
        <w:spacing w:after="0" w:line="240" w:lineRule="auto"/>
        <w:ind w:left="288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Date of birth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7529FB68" w14:textId="77777777" w:rsidR="00DE2596" w:rsidRPr="00705D3C" w:rsidRDefault="00DE2596" w:rsidP="00DE2596">
      <w:pPr>
        <w:spacing w:after="0" w:line="240" w:lineRule="auto"/>
        <w:ind w:left="360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 xml:space="preserve">     15/07/1962</w:t>
      </w:r>
    </w:p>
    <w:p w14:paraId="669EB074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70E42CBA" w14:textId="77777777" w:rsidR="00DE2596" w:rsidRPr="00705D3C" w:rsidRDefault="00C33AD1" w:rsidP="00DE2596">
      <w:pPr>
        <w:spacing w:after="0" w:line="240" w:lineRule="auto"/>
        <w:ind w:left="288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Contact details</w:t>
      </w:r>
    </w:p>
    <w:p w14:paraId="7C94CC8F" w14:textId="77777777" w:rsidR="00DE2596" w:rsidRPr="00705D3C" w:rsidRDefault="00DE2596" w:rsidP="00DE2596">
      <w:pPr>
        <w:spacing w:after="0" w:line="240" w:lineRule="auto"/>
        <w:ind w:left="360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 xml:space="preserve">    </w:t>
      </w:r>
      <w:r w:rsidR="00C33AD1" w:rsidRPr="00705D3C">
        <w:rPr>
          <w:rFonts w:eastAsia="Times New Roman"/>
          <w:b/>
          <w:bCs/>
          <w:lang w:val="en-GB"/>
        </w:rPr>
        <w:t>Telephone</w:t>
      </w:r>
      <w:r w:rsidRPr="00705D3C">
        <w:rPr>
          <w:rFonts w:eastAsia="Times New Roman"/>
          <w:b/>
          <w:bCs/>
          <w:lang w:val="en-GB"/>
        </w:rPr>
        <w:t>:</w:t>
      </w:r>
    </w:p>
    <w:p w14:paraId="737886DA" w14:textId="77777777" w:rsidR="00DE2596" w:rsidRPr="00705D3C" w:rsidRDefault="00DE2596" w:rsidP="00DE2596">
      <w:pPr>
        <w:spacing w:after="0" w:line="240" w:lineRule="auto"/>
        <w:ind w:left="288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+44 797 443 8151 (</w:t>
      </w:r>
      <w:r w:rsidR="00C33AD1" w:rsidRPr="00705D3C">
        <w:rPr>
          <w:rFonts w:eastAsia="Times New Roman"/>
          <w:lang w:val="en-GB"/>
        </w:rPr>
        <w:t>mobile</w:t>
      </w:r>
      <w:r w:rsidRPr="00705D3C">
        <w:rPr>
          <w:rFonts w:eastAsia="Times New Roman"/>
          <w:lang w:val="en-GB"/>
        </w:rPr>
        <w:t>)</w:t>
      </w:r>
    </w:p>
    <w:p w14:paraId="71DA519A" w14:textId="77777777" w:rsidR="00DE2596" w:rsidRPr="00705D3C" w:rsidRDefault="00DE2596" w:rsidP="00DE2596">
      <w:pPr>
        <w:spacing w:after="0" w:line="240" w:lineRule="auto"/>
        <w:ind w:left="288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+44 161 225 0512</w:t>
      </w:r>
      <w:r w:rsidR="00C33AD1" w:rsidRPr="00705D3C">
        <w:rPr>
          <w:rFonts w:eastAsia="Times New Roman"/>
          <w:lang w:val="en-GB"/>
        </w:rPr>
        <w:t xml:space="preserve"> (landline</w:t>
      </w:r>
      <w:r w:rsidRPr="00705D3C">
        <w:rPr>
          <w:rFonts w:eastAsia="Times New Roman"/>
          <w:lang w:val="en-GB"/>
        </w:rPr>
        <w:t>)</w:t>
      </w:r>
    </w:p>
    <w:p w14:paraId="5F797D40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52C6E747" w14:textId="77777777" w:rsidR="00DE2596" w:rsidRPr="00705D3C" w:rsidRDefault="00DE2596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E</w:t>
      </w:r>
      <w:r w:rsidR="00C33AD1" w:rsidRPr="00705D3C">
        <w:rPr>
          <w:rFonts w:eastAsia="Times New Roman"/>
          <w:b/>
          <w:bCs/>
          <w:lang w:val="en-GB"/>
        </w:rPr>
        <w:t>-</w:t>
      </w:r>
      <w:r w:rsidRPr="00705D3C">
        <w:rPr>
          <w:rFonts w:eastAsia="Times New Roman"/>
          <w:b/>
          <w:bCs/>
          <w:lang w:val="en-GB"/>
        </w:rPr>
        <w:t>mail</w:t>
      </w:r>
      <w:r w:rsidR="00C33AD1" w:rsidRPr="00705D3C">
        <w:rPr>
          <w:rFonts w:eastAsia="Times New Roman"/>
          <w:b/>
          <w:bCs/>
          <w:lang w:val="en-GB"/>
        </w:rPr>
        <w:t xml:space="preserve"> address</w:t>
      </w:r>
      <w:r w:rsidRPr="00705D3C">
        <w:rPr>
          <w:rFonts w:eastAsia="Times New Roman"/>
          <w:b/>
          <w:bCs/>
          <w:lang w:val="en-GB"/>
        </w:rPr>
        <w:t>:</w:t>
      </w:r>
    </w:p>
    <w:p w14:paraId="33A35F44" w14:textId="77777777" w:rsidR="00DE2596" w:rsidRPr="00705D3C" w:rsidRDefault="00DE2596" w:rsidP="00DE2596">
      <w:pPr>
        <w:spacing w:after="0" w:line="240" w:lineRule="auto"/>
        <w:ind w:left="2880" w:firstLine="720"/>
        <w:rPr>
          <w:lang w:val="en-GB"/>
        </w:rPr>
      </w:pPr>
      <w:hyperlink r:id="rId5" w:history="1">
        <w:r w:rsidRPr="00705D3C">
          <w:rPr>
            <w:rStyle w:val="Hyperlink"/>
            <w:rFonts w:eastAsia="Times New Roman"/>
            <w:lang w:val="en-GB"/>
          </w:rPr>
          <w:t>colynalcock@hotmail.com</w:t>
        </w:r>
      </w:hyperlink>
    </w:p>
    <w:p w14:paraId="1D8A90B1" w14:textId="77777777" w:rsidR="00DE2596" w:rsidRPr="00705D3C" w:rsidRDefault="00DE2596" w:rsidP="00DE2596">
      <w:pPr>
        <w:spacing w:after="0" w:line="240" w:lineRule="auto"/>
        <w:ind w:left="2880" w:firstLine="720"/>
        <w:rPr>
          <w:rFonts w:eastAsia="Times New Roman"/>
          <w:color w:val="0000FF"/>
          <w:lang w:val="en-GB"/>
        </w:rPr>
      </w:pPr>
      <w:r w:rsidRPr="00705D3C">
        <w:rPr>
          <w:lang w:val="en-GB"/>
        </w:rPr>
        <w:t>(</w:t>
      </w:r>
      <w:r w:rsidR="00C33AD1" w:rsidRPr="00705D3C">
        <w:rPr>
          <w:lang w:val="en-GB"/>
        </w:rPr>
        <w:t>also available on</w:t>
      </w:r>
      <w:r w:rsidRPr="00705D3C">
        <w:rPr>
          <w:lang w:val="en-GB"/>
        </w:rPr>
        <w:t xml:space="preserve"> MSN Messenger)</w:t>
      </w:r>
    </w:p>
    <w:p w14:paraId="67DD99BC" w14:textId="77777777" w:rsidR="00DE2596" w:rsidRPr="00705D3C" w:rsidRDefault="00DE2596" w:rsidP="00DE2596">
      <w:pPr>
        <w:spacing w:after="0" w:line="240" w:lineRule="auto"/>
        <w:rPr>
          <w:rFonts w:eastAsia="Times New Roman"/>
          <w:color w:val="0000FF"/>
          <w:lang w:val="en-GB"/>
        </w:rPr>
      </w:pPr>
    </w:p>
    <w:p w14:paraId="3B5FAD6B" w14:textId="77777777" w:rsidR="00DE2596" w:rsidRPr="00705D3C" w:rsidRDefault="00C33AD1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Place of birth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608CBFD4" w14:textId="0A4F465B" w:rsidR="00DE2596" w:rsidRPr="00705D3C" w:rsidRDefault="00705D3C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Colne, United Kingdom</w:t>
      </w:r>
    </w:p>
    <w:p w14:paraId="12A81FAE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56D40CC2" w14:textId="77777777" w:rsidR="00DE2596" w:rsidRPr="00705D3C" w:rsidRDefault="00C33AD1" w:rsidP="00DE2596">
      <w:pPr>
        <w:spacing w:after="0" w:line="240" w:lineRule="auto"/>
        <w:ind w:left="43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Nationality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1FFA514F" w14:textId="77777777" w:rsidR="00DE2596" w:rsidRPr="00705D3C" w:rsidRDefault="00C33AD1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British</w:t>
      </w:r>
    </w:p>
    <w:p w14:paraId="610E0D94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732BC459" w14:textId="77777777" w:rsidR="00DE2596" w:rsidRPr="00705D3C" w:rsidRDefault="00C33AD1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Postal address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71188583" w14:textId="77777777" w:rsidR="00DE2596" w:rsidRPr="00705D3C" w:rsidRDefault="00DE2596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74, Sheridan Road,</w:t>
      </w:r>
    </w:p>
    <w:p w14:paraId="54C6E41B" w14:textId="77777777" w:rsidR="00DE2596" w:rsidRPr="00705D3C" w:rsidRDefault="00DE2596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Laneshawbridge</w:t>
      </w:r>
    </w:p>
    <w:p w14:paraId="6D29C0D7" w14:textId="77777777" w:rsidR="00DE2596" w:rsidRPr="00705D3C" w:rsidRDefault="00DE2596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Lancs BB7 2HW</w:t>
      </w:r>
    </w:p>
    <w:p w14:paraId="75D7DA8F" w14:textId="77777777" w:rsidR="00DE2596" w:rsidRPr="00705D3C" w:rsidRDefault="00C33AD1" w:rsidP="00DE2596">
      <w:pPr>
        <w:spacing w:after="0" w:line="240" w:lineRule="auto"/>
        <w:ind w:left="3600" w:firstLine="720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England</w:t>
      </w:r>
    </w:p>
    <w:p w14:paraId="74E893DC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197D5F20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79B7205E" w14:textId="77777777" w:rsidR="00DE2596" w:rsidRPr="00705D3C" w:rsidRDefault="00C33AD1" w:rsidP="00DE2596">
      <w:pPr>
        <w:spacing w:after="0" w:line="240" w:lineRule="auto"/>
        <w:ind w:left="3600" w:firstLine="720"/>
        <w:rPr>
          <w:rFonts w:eastAsia="Times New Roman"/>
          <w:b/>
          <w:bCs/>
          <w:u w:val="single"/>
          <w:lang w:val="en-GB"/>
        </w:rPr>
      </w:pPr>
      <w:r w:rsidRPr="00705D3C">
        <w:rPr>
          <w:rFonts w:eastAsia="Times New Roman"/>
          <w:b/>
          <w:bCs/>
          <w:u w:val="single"/>
          <w:lang w:val="en-GB"/>
        </w:rPr>
        <w:t>Professional experience</w:t>
      </w:r>
    </w:p>
    <w:p w14:paraId="0161BCE0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1D978145" w14:textId="77777777" w:rsidR="00DE2596" w:rsidRPr="00705D3C" w:rsidRDefault="00C33AD1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2000 – present: Freelance translator Spanish/English</w:t>
      </w:r>
      <w:r w:rsidR="00DE2596" w:rsidRPr="00705D3C">
        <w:rPr>
          <w:rFonts w:eastAsia="Times New Roman"/>
          <w:b/>
          <w:bCs/>
          <w:lang w:val="en-GB"/>
        </w:rPr>
        <w:t>,</w:t>
      </w:r>
    </w:p>
    <w:p w14:paraId="55B6480E" w14:textId="77777777" w:rsidR="00705D3C" w:rsidRDefault="00C33AD1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 xml:space="preserve">I have worked together with both translation agencies and direct clients in the translation and </w:t>
      </w:r>
      <w:r w:rsidR="00705D3C" w:rsidRPr="00705D3C">
        <w:rPr>
          <w:rFonts w:eastAsia="Times New Roman"/>
          <w:lang w:val="en-GB"/>
        </w:rPr>
        <w:t>proofreading</w:t>
      </w:r>
      <w:r w:rsidRPr="00705D3C">
        <w:rPr>
          <w:rFonts w:eastAsia="Times New Roman"/>
          <w:lang w:val="en-GB"/>
        </w:rPr>
        <w:t xml:space="preserve"> of texts from diverse areas. My specialty is the legal sector, with translations of contracts, deeds, powers of attorney,</w:t>
      </w:r>
      <w:r w:rsidR="00705D3C">
        <w:rPr>
          <w:rFonts w:eastAsia="Times New Roman"/>
          <w:lang w:val="en-GB"/>
        </w:rPr>
        <w:t xml:space="preserve"> etc. </w:t>
      </w:r>
    </w:p>
    <w:p w14:paraId="5846E7C4" w14:textId="4CF714A1" w:rsidR="00DE2596" w:rsidRPr="00705D3C" w:rsidRDefault="00705D3C" w:rsidP="00DE2596">
      <w:p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Based in Spain and the UK, familiar with translations into UK and US English.</w:t>
      </w:r>
    </w:p>
    <w:p w14:paraId="33363C48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42B371DE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1991 – 2000:</w:t>
      </w:r>
    </w:p>
    <w:p w14:paraId="79243812" w14:textId="77777777" w:rsidR="00DE2596" w:rsidRPr="00705D3C" w:rsidRDefault="00C33AD1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b/>
          <w:bCs/>
          <w:lang w:val="en-GB"/>
        </w:rPr>
        <w:t>English teacher</w:t>
      </w:r>
    </w:p>
    <w:p w14:paraId="7D88165A" w14:textId="18CA7442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Dur</w:t>
      </w:r>
      <w:r w:rsidR="00C33AD1" w:rsidRPr="00705D3C">
        <w:rPr>
          <w:rFonts w:eastAsia="Times New Roman"/>
          <w:lang w:val="en-GB"/>
        </w:rPr>
        <w:t xml:space="preserve">ing this period I was working in </w:t>
      </w:r>
      <w:r w:rsidR="00705D3C" w:rsidRPr="00705D3C">
        <w:rPr>
          <w:rFonts w:eastAsia="Times New Roman"/>
          <w:lang w:val="en-GB"/>
        </w:rPr>
        <w:t>teaching</w:t>
      </w:r>
      <w:r w:rsidR="00C33AD1" w:rsidRPr="00705D3C">
        <w:rPr>
          <w:rFonts w:eastAsia="Times New Roman"/>
          <w:lang w:val="en-GB"/>
        </w:rPr>
        <w:t xml:space="preserve"> English as a second language in various private universities, public corporations and universities in Spain, specialising in legal and </w:t>
      </w:r>
      <w:r w:rsidR="00705D3C" w:rsidRPr="00705D3C">
        <w:rPr>
          <w:rFonts w:eastAsia="Times New Roman"/>
          <w:lang w:val="en-GB"/>
        </w:rPr>
        <w:t>commercial</w:t>
      </w:r>
      <w:r w:rsidR="00C33AD1" w:rsidRPr="00705D3C">
        <w:rPr>
          <w:rFonts w:eastAsia="Times New Roman"/>
          <w:lang w:val="en-GB"/>
        </w:rPr>
        <w:t xml:space="preserve"> topics. My clients included </w:t>
      </w:r>
      <w:r w:rsidRPr="00705D3C">
        <w:rPr>
          <w:rFonts w:eastAsia="Times New Roman"/>
          <w:lang w:val="en-GB"/>
        </w:rPr>
        <w:t>Pricewaterhousecoopers, KPMG, Deloitte Touche.</w:t>
      </w:r>
    </w:p>
    <w:p w14:paraId="68CE78CC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53FD1EEC" w14:textId="0FBCC69E" w:rsidR="00DE2596" w:rsidRPr="00705D3C" w:rsidRDefault="00C33AD1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I</w:t>
      </w:r>
      <w:r w:rsidR="00DE2596" w:rsidRPr="00705D3C">
        <w:rPr>
          <w:rFonts w:eastAsia="Times New Roman"/>
          <w:lang w:val="en-GB"/>
        </w:rPr>
        <w:t xml:space="preserve">n total, </w:t>
      </w:r>
      <w:r w:rsidR="00E14617" w:rsidRPr="00705D3C">
        <w:rPr>
          <w:rFonts w:eastAsia="Times New Roman"/>
          <w:lang w:val="en-GB"/>
        </w:rPr>
        <w:t>I spent 13 years living in Spain</w:t>
      </w:r>
      <w:r w:rsidR="00DE2596" w:rsidRPr="00705D3C">
        <w:rPr>
          <w:rFonts w:eastAsia="Times New Roman"/>
          <w:lang w:val="en-GB"/>
        </w:rPr>
        <w:t>.</w:t>
      </w:r>
    </w:p>
    <w:p w14:paraId="30982465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57B8F64E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6DCDF057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lang w:val="en-GB"/>
        </w:rPr>
      </w:pPr>
      <w:r w:rsidRPr="00705D3C">
        <w:rPr>
          <w:rFonts w:eastAsia="Times New Roman"/>
          <w:b/>
          <w:lang w:val="en-GB"/>
        </w:rPr>
        <w:t>1986-1990:</w:t>
      </w:r>
    </w:p>
    <w:p w14:paraId="108A29ED" w14:textId="4BB38FE8" w:rsidR="00DE2596" w:rsidRPr="00705D3C" w:rsidRDefault="00E14617" w:rsidP="00DE2596">
      <w:pPr>
        <w:spacing w:after="0" w:line="240" w:lineRule="auto"/>
        <w:rPr>
          <w:rFonts w:eastAsia="Times New Roman"/>
          <w:b/>
          <w:lang w:val="en-GB"/>
        </w:rPr>
      </w:pPr>
      <w:r w:rsidRPr="00705D3C">
        <w:rPr>
          <w:rFonts w:eastAsia="Times New Roman"/>
          <w:b/>
          <w:lang w:val="en-GB"/>
        </w:rPr>
        <w:t>Lawyer</w:t>
      </w:r>
      <w:r w:rsidR="00DE2596" w:rsidRPr="00705D3C">
        <w:rPr>
          <w:rFonts w:eastAsia="Times New Roman"/>
          <w:b/>
          <w:lang w:val="en-GB"/>
        </w:rPr>
        <w:t>.</w:t>
      </w:r>
    </w:p>
    <w:p w14:paraId="1F77275E" w14:textId="2871CF29" w:rsidR="00DE2596" w:rsidRPr="00705D3C" w:rsidRDefault="00E14617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In legal practices in Manchester, England</w:t>
      </w:r>
      <w:r w:rsidR="00DE2596" w:rsidRPr="00705D3C">
        <w:rPr>
          <w:rFonts w:eastAsia="Times New Roman"/>
          <w:lang w:val="en-GB"/>
        </w:rPr>
        <w:t xml:space="preserve">. </w:t>
      </w:r>
    </w:p>
    <w:p w14:paraId="392DF274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32BB138C" w14:textId="7981DB85" w:rsidR="00DE2596" w:rsidRPr="00705D3C" w:rsidRDefault="00E14617" w:rsidP="00DE2596">
      <w:pPr>
        <w:spacing w:after="0" w:line="240" w:lineRule="auto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Academic details</w:t>
      </w:r>
    </w:p>
    <w:p w14:paraId="4DE9BFAB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1B6AECD9" w14:textId="1F28E4C0" w:rsidR="00DE2596" w:rsidRPr="00705D3C" w:rsidRDefault="00E14617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 xml:space="preserve">Degree in Law from Manchester University, UK </w:t>
      </w:r>
      <w:r w:rsidR="00DE2596" w:rsidRPr="00705D3C">
        <w:rPr>
          <w:rFonts w:eastAsia="Times New Roman"/>
          <w:lang w:val="en-GB"/>
        </w:rPr>
        <w:t>(1983)</w:t>
      </w:r>
    </w:p>
    <w:p w14:paraId="700CFF9F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3DB758D8" w14:textId="29BCB6D2" w:rsidR="00DE2596" w:rsidRPr="00705D3C" w:rsidRDefault="00E14617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Advanced Diploma in Translation and interpretation, English/Spanish Diploma at Sampere Institute (Madrid, Spain) 1999.</w:t>
      </w:r>
      <w:r w:rsidR="00DE2596" w:rsidRPr="00705D3C">
        <w:rPr>
          <w:rFonts w:eastAsia="Times New Roman"/>
          <w:lang w:val="en-GB"/>
        </w:rPr>
        <w:t xml:space="preserve"> </w:t>
      </w:r>
    </w:p>
    <w:p w14:paraId="3DD82777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286EE7A2" w14:textId="3E9DC2FF" w:rsidR="00DE2596" w:rsidRPr="00705D3C" w:rsidRDefault="005F635A" w:rsidP="00DE2596">
      <w:pPr>
        <w:spacing w:after="0" w:line="240" w:lineRule="auto"/>
        <w:rPr>
          <w:rFonts w:eastAsia="Times New Roman"/>
          <w:lang w:val="en-GB"/>
        </w:rPr>
      </w:pPr>
      <w:r w:rsidRPr="00705D3C">
        <w:rPr>
          <w:rFonts w:eastAsia="Times New Roman"/>
          <w:lang w:val="en-GB"/>
        </w:rPr>
        <w:t>TEFL certificate in teachi</w:t>
      </w:r>
      <w:r w:rsidR="00C025AC" w:rsidRPr="00705D3C">
        <w:rPr>
          <w:rFonts w:eastAsia="Times New Roman"/>
          <w:lang w:val="en-GB"/>
        </w:rPr>
        <w:t>ng English as a second language (</w:t>
      </w:r>
      <w:r w:rsidR="00DE2596" w:rsidRPr="00705D3C">
        <w:rPr>
          <w:rFonts w:eastAsia="Times New Roman"/>
          <w:lang w:val="en-GB"/>
        </w:rPr>
        <w:t>Cambridge/RSA</w:t>
      </w:r>
      <w:r w:rsidRPr="00705D3C">
        <w:rPr>
          <w:rFonts w:eastAsia="Times New Roman"/>
          <w:lang w:val="en-GB"/>
        </w:rPr>
        <w:t xml:space="preserve"> Diploma</w:t>
      </w:r>
      <w:r w:rsidR="00DE2596" w:rsidRPr="00705D3C">
        <w:rPr>
          <w:rFonts w:eastAsia="Times New Roman"/>
          <w:lang w:val="en-GB"/>
        </w:rPr>
        <w:t>, 1990)</w:t>
      </w:r>
    </w:p>
    <w:p w14:paraId="41B8FECE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7113ED37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248042A8" w14:textId="7CC4D08B" w:rsidR="00DE2596" w:rsidRPr="00705D3C" w:rsidRDefault="00C025AC" w:rsidP="00DE2596">
      <w:pPr>
        <w:spacing w:after="0" w:line="240" w:lineRule="auto"/>
        <w:ind w:left="2880" w:firstLine="720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Specialities and interests</w:t>
      </w:r>
    </w:p>
    <w:p w14:paraId="6789DB41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2EAD3D9B" w14:textId="121F26A9" w:rsidR="00DE2596" w:rsidRPr="00705D3C" w:rsidRDefault="00C025AC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>* Legal translations</w:t>
      </w:r>
    </w:p>
    <w:p w14:paraId="472139DA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</w:p>
    <w:p w14:paraId="60B5322A" w14:textId="75A71716" w:rsidR="00DE2596" w:rsidRPr="00705D3C" w:rsidRDefault="00C025AC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Court writs</w:t>
      </w:r>
      <w:r w:rsidR="00DE2596" w:rsidRPr="00705D3C">
        <w:rPr>
          <w:rFonts w:eastAsia="Times New Roman" w:cs="Times"/>
          <w:lang w:val="en-GB" w:eastAsia="en-GB"/>
        </w:rPr>
        <w:t xml:space="preserve"> </w:t>
      </w:r>
    </w:p>
    <w:p w14:paraId="22526A86" w14:textId="3F22A86F" w:rsidR="00DE2596" w:rsidRPr="00705D3C" w:rsidRDefault="00C025AC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Contracts and agreements of all types</w:t>
      </w:r>
      <w:r w:rsidR="00DE2596" w:rsidRPr="00705D3C">
        <w:rPr>
          <w:rFonts w:eastAsia="Times New Roman" w:cs="Times"/>
          <w:lang w:val="en-GB" w:eastAsia="en-GB"/>
        </w:rPr>
        <w:t xml:space="preserve"> </w:t>
      </w:r>
    </w:p>
    <w:p w14:paraId="4ECD546C" w14:textId="5F6D373B" w:rsidR="00DE2596" w:rsidRPr="00705D3C" w:rsidRDefault="00B0738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Case law, </w:t>
      </w:r>
      <w:r w:rsidR="0003577F" w:rsidRPr="00705D3C">
        <w:rPr>
          <w:rFonts w:eastAsia="Times New Roman" w:cs="Times"/>
          <w:lang w:val="en-GB" w:eastAsia="en-GB"/>
        </w:rPr>
        <w:t xml:space="preserve">appeals, </w:t>
      </w:r>
      <w:r w:rsidRPr="00705D3C">
        <w:rPr>
          <w:rFonts w:eastAsia="Times New Roman" w:cs="Times"/>
          <w:lang w:val="en-GB" w:eastAsia="en-GB"/>
        </w:rPr>
        <w:t>doctrine, legisl</w:t>
      </w:r>
      <w:r w:rsidR="00C025AC" w:rsidRPr="00705D3C">
        <w:rPr>
          <w:rFonts w:eastAsia="Times New Roman" w:cs="Times"/>
          <w:lang w:val="en-GB" w:eastAsia="en-GB"/>
        </w:rPr>
        <w:t>ation (of the EU, Spain and South America)</w:t>
      </w:r>
    </w:p>
    <w:p w14:paraId="362C807D" w14:textId="4C7C5DC8" w:rsidR="00DE2596" w:rsidRPr="00705D3C" w:rsidRDefault="00B0738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All classes of legal documents for sworn translation, including birth and marriage </w:t>
      </w:r>
      <w:r w:rsidR="00705D3C" w:rsidRPr="00705D3C">
        <w:rPr>
          <w:rFonts w:eastAsia="Times New Roman" w:cs="Times"/>
          <w:lang w:val="en-GB" w:eastAsia="en-GB"/>
        </w:rPr>
        <w:t>certificates</w:t>
      </w:r>
      <w:r w:rsidRPr="00705D3C">
        <w:rPr>
          <w:rFonts w:eastAsia="Times New Roman" w:cs="Times"/>
          <w:lang w:val="en-GB" w:eastAsia="en-GB"/>
        </w:rPr>
        <w:t xml:space="preserve"> </w:t>
      </w:r>
      <w:r w:rsidR="00DE2596" w:rsidRPr="00705D3C">
        <w:rPr>
          <w:rFonts w:eastAsia="Times New Roman" w:cs="Times"/>
          <w:lang w:val="en-GB" w:eastAsia="en-GB"/>
        </w:rPr>
        <w:t xml:space="preserve"> </w:t>
      </w:r>
    </w:p>
    <w:p w14:paraId="33D732E8" w14:textId="160B6A1B" w:rsidR="00DE2596" w:rsidRPr="00705D3C" w:rsidRDefault="00B0738E" w:rsidP="006E7395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Corpor</w:t>
      </w:r>
      <w:r w:rsidR="0003577F" w:rsidRPr="00705D3C">
        <w:rPr>
          <w:rFonts w:eastAsia="Times New Roman" w:cs="Times"/>
          <w:lang w:val="en-GB" w:eastAsia="en-GB"/>
        </w:rPr>
        <w:t>a</w:t>
      </w:r>
      <w:r w:rsidRPr="00705D3C">
        <w:rPr>
          <w:rFonts w:eastAsia="Times New Roman" w:cs="Times"/>
          <w:lang w:val="en-GB" w:eastAsia="en-GB"/>
        </w:rPr>
        <w:t>te</w:t>
      </w:r>
      <w:r w:rsidR="00DE2596" w:rsidRPr="00705D3C">
        <w:rPr>
          <w:rFonts w:eastAsia="Times New Roman" w:cs="Times"/>
          <w:lang w:val="en-GB" w:eastAsia="en-GB"/>
        </w:rPr>
        <w:t>: A</w:t>
      </w:r>
      <w:r w:rsidR="006E7395" w:rsidRPr="00705D3C">
        <w:rPr>
          <w:rFonts w:eastAsia="Times New Roman" w:cs="Times"/>
          <w:lang w:val="en-GB" w:eastAsia="en-GB"/>
        </w:rPr>
        <w:t xml:space="preserve">rticles of incorporation, </w:t>
      </w:r>
      <w:r w:rsidR="00705D3C" w:rsidRPr="00705D3C">
        <w:rPr>
          <w:rFonts w:eastAsia="Times New Roman" w:cs="Times"/>
          <w:lang w:val="en-GB" w:eastAsia="en-GB"/>
        </w:rPr>
        <w:t>minutes</w:t>
      </w:r>
      <w:r w:rsidR="006E7395" w:rsidRPr="00705D3C">
        <w:rPr>
          <w:rFonts w:eastAsia="Times New Roman" w:cs="Times"/>
          <w:lang w:val="en-GB" w:eastAsia="en-GB"/>
        </w:rPr>
        <w:t xml:space="preserve"> of meetings, articles of </w:t>
      </w:r>
      <w:r w:rsidR="00705D3C" w:rsidRPr="00705D3C">
        <w:rPr>
          <w:rFonts w:eastAsia="Times New Roman" w:cs="Times"/>
          <w:lang w:val="en-GB" w:eastAsia="en-GB"/>
        </w:rPr>
        <w:t>association</w:t>
      </w:r>
      <w:r w:rsidR="006E7395" w:rsidRPr="00705D3C">
        <w:rPr>
          <w:rFonts w:eastAsia="Times New Roman" w:cs="Times"/>
          <w:lang w:val="en-GB" w:eastAsia="en-GB"/>
        </w:rPr>
        <w:t xml:space="preserve">, letters, certifications, etc. </w:t>
      </w:r>
    </w:p>
    <w:p w14:paraId="61C8CA37" w14:textId="438F7132" w:rsidR="00DE2596" w:rsidRPr="00705D3C" w:rsidRDefault="006E7395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Property: Deeds, rental agreements, eviction judgements, etc. </w:t>
      </w:r>
    </w:p>
    <w:p w14:paraId="6F029B4F" w14:textId="37FE9CD7" w:rsidR="00DE2596" w:rsidRPr="00705D3C" w:rsidRDefault="006E7395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Mortgages and trust agreements</w:t>
      </w:r>
    </w:p>
    <w:p w14:paraId="5D5721F5" w14:textId="0FD41E4D" w:rsidR="00DE2596" w:rsidRPr="00705D3C" w:rsidRDefault="006E7395" w:rsidP="006E7395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Procedural Law: Judgements, summonses, notifications, declarations, expert witnesses reports, letters rogatory, etc. </w:t>
      </w:r>
    </w:p>
    <w:p w14:paraId="14BBB8FA" w14:textId="0DA3918B" w:rsidR="00DE2596" w:rsidRPr="00705D3C" w:rsidRDefault="006E7395" w:rsidP="006E7395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Labour Law: Employment law, labour agreements, codes of ethics, regulations, rulings, decisions, etc. </w:t>
      </w:r>
    </w:p>
    <w:p w14:paraId="00B417E1" w14:textId="6F064AB7" w:rsidR="00DE2596" w:rsidRPr="00705D3C" w:rsidRDefault="006E7395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- Intellectual Property: Trademarks, patents, author’s rights, appeals </w:t>
      </w:r>
      <w:r w:rsidR="0003577F" w:rsidRPr="00705D3C">
        <w:rPr>
          <w:rFonts w:eastAsia="Times New Roman" w:cs="Times"/>
          <w:lang w:val="en-GB" w:eastAsia="en-GB"/>
        </w:rPr>
        <w:t>a</w:t>
      </w:r>
      <w:r w:rsidRPr="00705D3C">
        <w:rPr>
          <w:rFonts w:eastAsia="Times New Roman" w:cs="Times"/>
          <w:lang w:val="en-GB" w:eastAsia="en-GB"/>
        </w:rPr>
        <w:t>gainst decisions, etc.</w:t>
      </w:r>
    </w:p>
    <w:p w14:paraId="1804CA0A" w14:textId="617D38A8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General and special powers of attorney</w:t>
      </w:r>
      <w:r w:rsidR="00DE2596" w:rsidRPr="00705D3C">
        <w:rPr>
          <w:rFonts w:eastAsia="Times New Roman" w:cs="Times"/>
          <w:lang w:val="en-GB" w:eastAsia="en-GB"/>
        </w:rPr>
        <w:t xml:space="preserve"> </w:t>
      </w:r>
    </w:p>
    <w:p w14:paraId="0AC79710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b/>
          <w:bCs/>
          <w:lang w:val="en-GB" w:eastAsia="en-GB"/>
        </w:rPr>
      </w:pPr>
    </w:p>
    <w:p w14:paraId="25FAECFC" w14:textId="1EF8ACC9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>* Tra</w:t>
      </w:r>
      <w:r w:rsidR="0003577F" w:rsidRPr="00705D3C">
        <w:rPr>
          <w:rFonts w:eastAsia="Times New Roman" w:cs="Times"/>
          <w:b/>
          <w:bCs/>
          <w:lang w:val="en-GB" w:eastAsia="en-GB"/>
        </w:rPr>
        <w:t>nslation of accounting and financial documentation</w:t>
      </w:r>
      <w:r w:rsidRPr="00705D3C">
        <w:rPr>
          <w:rFonts w:eastAsia="Times New Roman" w:cs="Times"/>
          <w:b/>
          <w:bCs/>
          <w:lang w:val="en-GB" w:eastAsia="en-GB"/>
        </w:rPr>
        <w:t xml:space="preserve"> </w:t>
      </w:r>
    </w:p>
    <w:p w14:paraId="2662492A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 w:eastAsia="en-GB"/>
        </w:rPr>
      </w:pPr>
      <w:r w:rsidRPr="00705D3C">
        <w:rPr>
          <w:rFonts w:eastAsia="Times New Roman"/>
          <w:lang w:val="en-GB" w:eastAsia="en-GB"/>
        </w:rPr>
        <w:pict w14:anchorId="0388C837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E2596" w:rsidRPr="00705D3C" w14:paraId="725B4546" w14:textId="77777777" w:rsidTr="005F63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9DA8A3" w14:textId="77777777" w:rsidR="00DE2596" w:rsidRPr="00705D3C" w:rsidRDefault="00DE2596" w:rsidP="005F635A">
            <w:pPr>
              <w:spacing w:after="0" w:line="240" w:lineRule="auto"/>
              <w:rPr>
                <w:rFonts w:eastAsia="Times New Roman"/>
                <w:lang w:val="en-GB" w:eastAsia="en-GB"/>
              </w:rPr>
            </w:pPr>
          </w:p>
        </w:tc>
      </w:tr>
    </w:tbl>
    <w:p w14:paraId="327D7EA3" w14:textId="1DE2A94E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 xml:space="preserve">- </w:t>
      </w:r>
      <w:r w:rsidR="0003577F" w:rsidRPr="00705D3C">
        <w:rPr>
          <w:rFonts w:eastAsia="Times New Roman" w:cs="Times"/>
          <w:lang w:val="en-GB" w:eastAsia="en-GB"/>
        </w:rPr>
        <w:t xml:space="preserve">Balance sheets, profit and loss </w:t>
      </w:r>
      <w:r w:rsidR="00705D3C" w:rsidRPr="00705D3C">
        <w:rPr>
          <w:rFonts w:eastAsia="Times New Roman" w:cs="Times"/>
          <w:lang w:val="en-GB" w:eastAsia="en-GB"/>
        </w:rPr>
        <w:t>accounts</w:t>
      </w:r>
      <w:r w:rsidR="0003577F" w:rsidRPr="00705D3C">
        <w:rPr>
          <w:rFonts w:eastAsia="Times New Roman" w:cs="Times"/>
          <w:lang w:val="en-GB" w:eastAsia="en-GB"/>
        </w:rPr>
        <w:t>, financial statements, consolidated and individual</w:t>
      </w:r>
    </w:p>
    <w:p w14:paraId="136FFA2D" w14:textId="2CC84D20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Auditors’ reports</w:t>
      </w:r>
    </w:p>
    <w:p w14:paraId="49DD4459" w14:textId="0A1224B4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Tax returns</w:t>
      </w:r>
    </w:p>
    <w:p w14:paraId="4893E66B" w14:textId="25B6F664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Bank statements</w:t>
      </w:r>
      <w:r w:rsidR="00DE2596" w:rsidRPr="00705D3C">
        <w:rPr>
          <w:rFonts w:eastAsia="Times New Roman" w:cs="Times"/>
          <w:lang w:val="en-GB" w:eastAsia="en-GB"/>
        </w:rPr>
        <w:t>, etc.</w:t>
      </w:r>
    </w:p>
    <w:p w14:paraId="6CFB79C6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b/>
          <w:bCs/>
          <w:lang w:val="en-GB" w:eastAsia="en-GB"/>
        </w:rPr>
      </w:pPr>
    </w:p>
    <w:p w14:paraId="067B9825" w14:textId="1EDFAA77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>* Commercial translations</w:t>
      </w:r>
    </w:p>
    <w:p w14:paraId="4E88769E" w14:textId="358A4584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Foreign trade</w:t>
      </w:r>
    </w:p>
    <w:p w14:paraId="643B678F" w14:textId="6695511E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</w:t>
      </w:r>
      <w:r w:rsidR="0003577F" w:rsidRPr="00705D3C">
        <w:rPr>
          <w:rFonts w:eastAsia="Times New Roman" w:cs="Times"/>
          <w:lang w:val="en-GB" w:eastAsia="en-GB"/>
        </w:rPr>
        <w:t xml:space="preserve"> Exports and imports</w:t>
      </w:r>
    </w:p>
    <w:p w14:paraId="763EE560" w14:textId="77E74223" w:rsidR="00DE2596" w:rsidRPr="00705D3C" w:rsidRDefault="0003577F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Sales agreements</w:t>
      </w:r>
    </w:p>
    <w:p w14:paraId="65F29413" w14:textId="091CB09D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</w:t>
      </w:r>
      <w:r w:rsidR="007C63A0" w:rsidRPr="00705D3C">
        <w:rPr>
          <w:rFonts w:eastAsia="Times New Roman" w:cs="Times"/>
          <w:lang w:val="en-GB" w:eastAsia="en-GB"/>
        </w:rPr>
        <w:t xml:space="preserve"> Internal business communications</w:t>
      </w:r>
      <w:r w:rsidRPr="00705D3C">
        <w:rPr>
          <w:rFonts w:eastAsia="Times New Roman" w:cs="Times"/>
          <w:lang w:val="en-GB" w:eastAsia="en-GB"/>
        </w:rPr>
        <w:t xml:space="preserve"> </w:t>
      </w:r>
    </w:p>
    <w:p w14:paraId="26279504" w14:textId="7DE5AF0D" w:rsidR="00DE2596" w:rsidRPr="00705D3C" w:rsidRDefault="007C63A0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Electronic mail messages</w:t>
      </w:r>
      <w:r w:rsidR="00DE2596" w:rsidRPr="00705D3C">
        <w:rPr>
          <w:rFonts w:eastAsia="Times New Roman" w:cs="Times"/>
          <w:lang w:val="en-GB" w:eastAsia="en-GB"/>
        </w:rPr>
        <w:t xml:space="preserve"> </w:t>
      </w:r>
    </w:p>
    <w:p w14:paraId="578C7472" w14:textId="231C71F8" w:rsidR="00DE2596" w:rsidRPr="00705D3C" w:rsidRDefault="007C63A0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Internal and external corporate presentations (in PowerPoint)</w:t>
      </w:r>
    </w:p>
    <w:p w14:paraId="425C29E2" w14:textId="3ADFAB09" w:rsidR="00DE2596" w:rsidRPr="00705D3C" w:rsidRDefault="007C63A0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- Press releases</w:t>
      </w:r>
    </w:p>
    <w:p w14:paraId="64BF8F3A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b/>
          <w:bCs/>
          <w:lang w:val="en-GB" w:eastAsia="en-GB"/>
        </w:rPr>
      </w:pPr>
    </w:p>
    <w:p w14:paraId="23E692E4" w14:textId="7F66BCCE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>* Tra</w:t>
      </w:r>
      <w:r w:rsidR="00CB137E" w:rsidRPr="00705D3C">
        <w:rPr>
          <w:rFonts w:eastAsia="Times New Roman" w:cs="Times"/>
          <w:b/>
          <w:bCs/>
          <w:lang w:val="en-GB" w:eastAsia="en-GB"/>
        </w:rPr>
        <w:t>nslations of web sites</w:t>
      </w:r>
      <w:r w:rsidRPr="00705D3C">
        <w:rPr>
          <w:rFonts w:eastAsia="Times New Roman" w:cs="Times"/>
          <w:b/>
          <w:bCs/>
          <w:lang w:val="en-GB" w:eastAsia="en-GB"/>
        </w:rPr>
        <w:t xml:space="preserve">. </w:t>
      </w:r>
    </w:p>
    <w:p w14:paraId="5F9E011B" w14:textId="7126BF19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Tra</w:t>
      </w:r>
      <w:r w:rsidR="00CB137E" w:rsidRPr="00705D3C">
        <w:rPr>
          <w:rFonts w:eastAsia="Times New Roman" w:cs="Times"/>
          <w:lang w:val="en-GB" w:eastAsia="en-GB"/>
        </w:rPr>
        <w:t xml:space="preserve">nslations of web pages/sites and virtual applications (electronic bulletins, </w:t>
      </w:r>
      <w:r w:rsidRPr="00705D3C">
        <w:rPr>
          <w:rFonts w:eastAsia="Times New Roman" w:cs="Times"/>
          <w:lang w:val="en-GB" w:eastAsia="en-GB"/>
        </w:rPr>
        <w:t xml:space="preserve">newsletters, </w:t>
      </w:r>
      <w:r w:rsidR="00CB137E" w:rsidRPr="00705D3C">
        <w:rPr>
          <w:rFonts w:eastAsia="Times New Roman" w:cs="Times"/>
          <w:lang w:val="en-GB" w:eastAsia="en-GB"/>
        </w:rPr>
        <w:t xml:space="preserve">interactive catalogues, etc.) for ensuring that the products or services offered by the client become known worldwide. </w:t>
      </w:r>
    </w:p>
    <w:p w14:paraId="75B5683C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b/>
          <w:bCs/>
          <w:lang w:val="en-GB" w:eastAsia="en-GB"/>
        </w:rPr>
      </w:pPr>
    </w:p>
    <w:p w14:paraId="4B6CCF84" w14:textId="27006D1D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b/>
          <w:bCs/>
          <w:lang w:val="en-GB" w:eastAsia="en-GB"/>
        </w:rPr>
        <w:t>* Other technical areas</w:t>
      </w:r>
      <w:r w:rsidR="00DE2596" w:rsidRPr="00705D3C">
        <w:rPr>
          <w:rFonts w:eastAsia="Times New Roman" w:cs="Times"/>
          <w:b/>
          <w:bCs/>
          <w:lang w:val="en-GB" w:eastAsia="en-GB"/>
        </w:rPr>
        <w:t xml:space="preserve">: </w:t>
      </w:r>
    </w:p>
    <w:p w14:paraId="2861CF66" w14:textId="3C732324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Medicine</w:t>
      </w:r>
      <w:r w:rsidR="00DE2596" w:rsidRPr="00705D3C">
        <w:rPr>
          <w:rFonts w:eastAsia="Times New Roman" w:cs="Times"/>
          <w:lang w:val="en-GB" w:eastAsia="en-GB"/>
        </w:rPr>
        <w:t xml:space="preserve">. </w:t>
      </w:r>
    </w:p>
    <w:p w14:paraId="4B5E4ABB" w14:textId="377EE9DC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Economy</w:t>
      </w:r>
      <w:r w:rsidR="00DE2596" w:rsidRPr="00705D3C">
        <w:rPr>
          <w:rFonts w:eastAsia="Times New Roman" w:cs="Times"/>
          <w:lang w:val="en-GB" w:eastAsia="en-GB"/>
        </w:rPr>
        <w:t>.</w:t>
      </w:r>
    </w:p>
    <w:p w14:paraId="7B65B721" w14:textId="003AB39B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Computing</w:t>
      </w:r>
      <w:r w:rsidR="00DE2596" w:rsidRPr="00705D3C">
        <w:rPr>
          <w:rFonts w:eastAsia="Times New Roman" w:cs="Times"/>
          <w:lang w:val="en-GB" w:eastAsia="en-GB"/>
        </w:rPr>
        <w:t xml:space="preserve">. </w:t>
      </w:r>
      <w:r w:rsidRPr="00705D3C">
        <w:rPr>
          <w:rFonts w:eastAsia="Times New Roman" w:cs="Times"/>
          <w:lang w:val="en-GB" w:eastAsia="en-GB"/>
        </w:rPr>
        <w:t xml:space="preserve">Computer programmes, technical manuals </w:t>
      </w:r>
    </w:p>
    <w:p w14:paraId="6708E2F3" w14:textId="5AF77379" w:rsidR="0023745E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Tender specifications, especially in the construction industry</w:t>
      </w:r>
    </w:p>
    <w:p w14:paraId="082F6CF8" w14:textId="6832225C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Tourism and hostelry</w:t>
      </w:r>
      <w:r w:rsidR="00DE2596" w:rsidRPr="00705D3C">
        <w:rPr>
          <w:rFonts w:eastAsia="Times New Roman" w:cs="Times"/>
          <w:lang w:val="en-GB" w:eastAsia="en-GB"/>
        </w:rPr>
        <w:t xml:space="preserve">. </w:t>
      </w:r>
    </w:p>
    <w:p w14:paraId="1E7422DD" w14:textId="669618CF" w:rsidR="00DE2596" w:rsidRPr="00705D3C" w:rsidRDefault="0023745E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>* Audio and</w:t>
      </w:r>
      <w:r w:rsidR="00DE2596" w:rsidRPr="00705D3C">
        <w:rPr>
          <w:rFonts w:eastAsia="Times New Roman" w:cs="Times"/>
          <w:lang w:val="en-GB" w:eastAsia="en-GB"/>
        </w:rPr>
        <w:t xml:space="preserve"> video. </w:t>
      </w:r>
    </w:p>
    <w:p w14:paraId="686A37AC" w14:textId="4D44D763" w:rsidR="00DE2596" w:rsidRPr="00705D3C" w:rsidRDefault="00424257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* User manuals, instructions, etc. </w:t>
      </w:r>
    </w:p>
    <w:p w14:paraId="4DE6B4F3" w14:textId="057BCF50" w:rsidR="00DE2596" w:rsidRPr="00705D3C" w:rsidRDefault="00424257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* International cuisine: Menus, recipes, gourmet guides, etc. </w:t>
      </w:r>
    </w:p>
    <w:p w14:paraId="26B8A499" w14:textId="77777777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</w:p>
    <w:p w14:paraId="148F3EA7" w14:textId="277A072F" w:rsidR="00DE2596" w:rsidRPr="00705D3C" w:rsidRDefault="00DE2596" w:rsidP="00DE2596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• </w:t>
      </w:r>
      <w:r w:rsidR="00424257" w:rsidRPr="00705D3C">
        <w:rPr>
          <w:rFonts w:eastAsia="Times New Roman" w:cs="Times"/>
          <w:b/>
          <w:bCs/>
          <w:lang w:val="en-GB" w:eastAsia="en-GB"/>
        </w:rPr>
        <w:t>Literary translations</w:t>
      </w:r>
    </w:p>
    <w:p w14:paraId="38D73AA8" w14:textId="061AE61B" w:rsidR="00DE2596" w:rsidRPr="00705D3C" w:rsidRDefault="00424257" w:rsidP="00424257">
      <w:pPr>
        <w:spacing w:after="0" w:line="240" w:lineRule="auto"/>
        <w:rPr>
          <w:rFonts w:eastAsia="Times New Roman" w:cs="Times"/>
          <w:lang w:val="en-GB" w:eastAsia="en-GB"/>
        </w:rPr>
      </w:pPr>
      <w:r w:rsidRPr="00705D3C">
        <w:rPr>
          <w:rFonts w:eastAsia="Times New Roman" w:cs="Times"/>
          <w:lang w:val="en-GB" w:eastAsia="en-GB"/>
        </w:rPr>
        <w:t xml:space="preserve">All types of literary texts, novels, </w:t>
      </w:r>
      <w:r w:rsidR="00705D3C" w:rsidRPr="00705D3C">
        <w:rPr>
          <w:rFonts w:eastAsia="Times New Roman" w:cs="Times"/>
          <w:lang w:val="en-GB" w:eastAsia="en-GB"/>
        </w:rPr>
        <w:t>theatrical</w:t>
      </w:r>
      <w:r w:rsidRPr="00705D3C">
        <w:rPr>
          <w:rFonts w:eastAsia="Times New Roman" w:cs="Times"/>
          <w:lang w:val="en-GB" w:eastAsia="en-GB"/>
        </w:rPr>
        <w:t xml:space="preserve"> works, </w:t>
      </w:r>
      <w:r w:rsidR="00705D3C" w:rsidRPr="00705D3C">
        <w:rPr>
          <w:rFonts w:eastAsia="Times New Roman" w:cs="Times"/>
          <w:lang w:val="en-GB" w:eastAsia="en-GB"/>
        </w:rPr>
        <w:t>poems</w:t>
      </w:r>
      <w:r w:rsidRPr="00705D3C">
        <w:rPr>
          <w:rFonts w:eastAsia="Times New Roman" w:cs="Times"/>
          <w:lang w:val="en-GB" w:eastAsia="en-GB"/>
        </w:rPr>
        <w:t xml:space="preserve">, film screenplays, TV scripts, speeches, etc. </w:t>
      </w:r>
    </w:p>
    <w:p w14:paraId="33F216D9" w14:textId="77777777" w:rsidR="00DE2596" w:rsidRPr="00705D3C" w:rsidRDefault="00DE2596" w:rsidP="00DE2596">
      <w:pPr>
        <w:spacing w:after="0" w:line="240" w:lineRule="auto"/>
        <w:rPr>
          <w:rFonts w:eastAsia="Times New Roman"/>
          <w:lang w:val="en-GB"/>
        </w:rPr>
      </w:pPr>
    </w:p>
    <w:p w14:paraId="6963582C" w14:textId="44A4B4AC" w:rsidR="00DE2596" w:rsidRPr="00705D3C" w:rsidRDefault="00424257" w:rsidP="00DE2596">
      <w:pPr>
        <w:spacing w:after="0" w:line="240" w:lineRule="auto"/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Tools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233A8BEB" w14:textId="7F334904" w:rsidR="00DE2596" w:rsidRPr="00705D3C" w:rsidRDefault="00DE2596" w:rsidP="00DE2596">
      <w:pPr>
        <w:spacing w:after="0" w:line="240" w:lineRule="auto"/>
        <w:rPr>
          <w:rFonts w:eastAsia="Times New Roman"/>
          <w:bCs/>
          <w:lang w:val="en-GB"/>
        </w:rPr>
      </w:pPr>
      <w:r w:rsidRPr="00705D3C">
        <w:rPr>
          <w:rFonts w:eastAsia="Times New Roman"/>
          <w:bCs/>
          <w:lang w:val="en-GB"/>
        </w:rPr>
        <w:t>Microsoft Office</w:t>
      </w:r>
      <w:r w:rsidR="00424257" w:rsidRPr="00705D3C">
        <w:rPr>
          <w:rFonts w:eastAsia="Times New Roman"/>
          <w:bCs/>
          <w:lang w:val="en-GB"/>
        </w:rPr>
        <w:t xml:space="preserve"> 2011</w:t>
      </w:r>
      <w:r w:rsidRPr="00705D3C">
        <w:rPr>
          <w:rFonts w:eastAsia="Times New Roman"/>
          <w:bCs/>
          <w:lang w:val="en-GB"/>
        </w:rPr>
        <w:t>, Adobe Acrobat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  <w:gridCol w:w="606"/>
      </w:tblGrid>
      <w:tr w:rsidR="00DE2596" w:rsidRPr="00705D3C" w14:paraId="2289B0FB" w14:textId="77777777" w:rsidTr="005F635A">
        <w:trPr>
          <w:tblCellSpacing w:w="15" w:type="dxa"/>
        </w:trPr>
        <w:tc>
          <w:tcPr>
            <w:tcW w:w="8769" w:type="dxa"/>
            <w:hideMark/>
          </w:tcPr>
          <w:p w14:paraId="18167A7C" w14:textId="77777777" w:rsidR="00DE2596" w:rsidRPr="00705D3C" w:rsidRDefault="00DE2596" w:rsidP="005F635A">
            <w:pPr>
              <w:spacing w:after="0" w:line="240" w:lineRule="auto"/>
              <w:rPr>
                <w:rFonts w:eastAsia="Times New Roman" w:cs="Tahoma"/>
                <w:color w:val="000000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1659ECB" w14:textId="77777777" w:rsidR="00DE2596" w:rsidRPr="00705D3C" w:rsidRDefault="00DE2596" w:rsidP="005F635A">
            <w:pPr>
              <w:spacing w:after="0" w:line="240" w:lineRule="auto"/>
              <w:rPr>
                <w:rFonts w:eastAsia="Times New Roman" w:cs="Tahoma"/>
                <w:color w:val="000000"/>
                <w:lang w:val="en-GB" w:eastAsia="en-GB"/>
              </w:rPr>
            </w:pPr>
          </w:p>
        </w:tc>
      </w:tr>
    </w:tbl>
    <w:p w14:paraId="175761DB" w14:textId="77777777" w:rsidR="00DE2596" w:rsidRPr="00705D3C" w:rsidRDefault="00DE2596" w:rsidP="00DE2596">
      <w:pPr>
        <w:spacing w:after="0" w:line="240" w:lineRule="auto"/>
        <w:rPr>
          <w:rFonts w:eastAsia="Times New Roman"/>
          <w:b/>
          <w:bCs/>
          <w:lang w:val="en-GB"/>
        </w:rPr>
      </w:pPr>
    </w:p>
    <w:p w14:paraId="0E51CBC7" w14:textId="29010D3E" w:rsidR="00DE2596" w:rsidRPr="00705D3C" w:rsidRDefault="00424257" w:rsidP="00DE2596">
      <w:pPr>
        <w:rPr>
          <w:rFonts w:eastAsia="Times New Roman"/>
          <w:b/>
          <w:bCs/>
          <w:lang w:val="en-GB"/>
        </w:rPr>
      </w:pPr>
      <w:r w:rsidRPr="00705D3C">
        <w:rPr>
          <w:rFonts w:eastAsia="Times New Roman"/>
          <w:b/>
          <w:bCs/>
          <w:lang w:val="en-GB"/>
        </w:rPr>
        <w:t>Rates</w:t>
      </w:r>
      <w:r w:rsidR="00DE2596" w:rsidRPr="00705D3C">
        <w:rPr>
          <w:rFonts w:eastAsia="Times New Roman"/>
          <w:b/>
          <w:bCs/>
          <w:lang w:val="en-GB"/>
        </w:rPr>
        <w:t>:</w:t>
      </w:r>
    </w:p>
    <w:p w14:paraId="04ED6F15" w14:textId="6E687113" w:rsidR="00424257" w:rsidRPr="00705D3C" w:rsidRDefault="00DE2596" w:rsidP="00DE2596">
      <w:pPr>
        <w:rPr>
          <w:rFonts w:eastAsia="Times New Roman"/>
          <w:bCs/>
          <w:lang w:val="en-GB"/>
        </w:rPr>
      </w:pPr>
      <w:r w:rsidRPr="00705D3C">
        <w:rPr>
          <w:rFonts w:eastAsia="Times New Roman"/>
          <w:bCs/>
          <w:lang w:val="en-GB"/>
        </w:rPr>
        <w:t xml:space="preserve">0,042 </w:t>
      </w:r>
      <w:r w:rsidRPr="00705D3C">
        <w:rPr>
          <w:rFonts w:eastAsia="Times New Roman" w:cs="Times"/>
          <w:bCs/>
          <w:lang w:val="en-GB"/>
        </w:rPr>
        <w:t>€</w:t>
      </w:r>
      <w:r w:rsidR="00905CBB">
        <w:rPr>
          <w:rFonts w:eastAsia="Times New Roman"/>
          <w:bCs/>
          <w:lang w:val="en-GB"/>
        </w:rPr>
        <w:t>/word</w:t>
      </w:r>
      <w:bookmarkStart w:id="0" w:name="_GoBack"/>
      <w:bookmarkEnd w:id="0"/>
      <w:r w:rsidR="00424257" w:rsidRPr="00705D3C">
        <w:rPr>
          <w:rFonts w:eastAsia="Times New Roman"/>
          <w:bCs/>
          <w:lang w:val="en-GB"/>
        </w:rPr>
        <w:t xml:space="preserve"> (no increase for working on weekends</w:t>
      </w:r>
      <w:r w:rsidRPr="00705D3C">
        <w:rPr>
          <w:rFonts w:eastAsia="Times New Roman"/>
          <w:bCs/>
          <w:lang w:val="en-GB"/>
        </w:rPr>
        <w:t xml:space="preserve">).  </w:t>
      </w:r>
    </w:p>
    <w:p w14:paraId="73035420" w14:textId="7478AEDA" w:rsidR="00DE2596" w:rsidRPr="00705D3C" w:rsidRDefault="00424257" w:rsidP="00DE2596">
      <w:pPr>
        <w:rPr>
          <w:rFonts w:eastAsia="Times New Roman"/>
          <w:bCs/>
          <w:lang w:val="en-GB"/>
        </w:rPr>
      </w:pPr>
      <w:r w:rsidRPr="00705D3C">
        <w:rPr>
          <w:rFonts w:eastAsia="Times New Roman"/>
          <w:bCs/>
          <w:lang w:val="en-GB"/>
        </w:rPr>
        <w:t xml:space="preserve">Payment by international bank transfer or PayPal. </w:t>
      </w:r>
    </w:p>
    <w:p w14:paraId="61BF50BA" w14:textId="77777777" w:rsidR="0026574A" w:rsidRPr="00705D3C" w:rsidRDefault="0026574A">
      <w:pPr>
        <w:rPr>
          <w:lang w:val="en-GB"/>
        </w:rPr>
      </w:pPr>
    </w:p>
    <w:sectPr w:rsidR="0026574A" w:rsidRPr="00705D3C" w:rsidSect="005F6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6"/>
    <w:rsid w:val="0003577F"/>
    <w:rsid w:val="0023745E"/>
    <w:rsid w:val="0026574A"/>
    <w:rsid w:val="00424257"/>
    <w:rsid w:val="005F635A"/>
    <w:rsid w:val="006E7395"/>
    <w:rsid w:val="00705D3C"/>
    <w:rsid w:val="007C63A0"/>
    <w:rsid w:val="00905CBB"/>
    <w:rsid w:val="00B0738E"/>
    <w:rsid w:val="00C025AC"/>
    <w:rsid w:val="00C33AD1"/>
    <w:rsid w:val="00CB137E"/>
    <w:rsid w:val="00DE2596"/>
    <w:rsid w:val="00E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D9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2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lynalcock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Colyn Alcock</dc:creator>
  <cp:keywords/>
  <dc:description/>
  <cp:lastModifiedBy>Colyn Alcock</cp:lastModifiedBy>
  <cp:revision>11</cp:revision>
  <dcterms:created xsi:type="dcterms:W3CDTF">2012-09-15T21:57:00Z</dcterms:created>
  <dcterms:modified xsi:type="dcterms:W3CDTF">2012-09-15T23:35:00Z</dcterms:modified>
</cp:coreProperties>
</file>